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 września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.2021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ar-SA" w:bidi="ar-SA"/>
        </w:rPr>
        <w:t>Na podstawie art. 74 ust. 3 ustawy z dnia 3 pa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ździernika 2008 r.                                  o udostępnianiu informacji o środowisku i jego ochronie, udziale społeczeństwa                    w ochronie środowiska oraz o ocenach oddziaływania na środowisko (t.j. Dz. U.               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6"/>
          <w:szCs w:val="26"/>
          <w:lang w:eastAsia="ar-SA"/>
        </w:rPr>
        <w:t>§ 2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i art. 49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ustawy z dnia 14 czerwca 1960 r. Kodeks postępowania administracyjnego (t.j. Dz. U. z 2021 r. poz. 735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>ze zm.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) Burmistrz Miasta Gostynina zawiadamia, że w dniu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23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lipca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 zostało wszczęte na wniosek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Omninvest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 xml:space="preserve"> Sp. z o.o. ul.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Tumska 3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, 09-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2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Płock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 postępowanie administracyjne w sprawie wydania decyzji o środowiskowych uwarunkowaniach zgody na realizację przedsięwzięcia pn. ”Budowa farmy fotowoltaicznej o mocy do               6 MW w miejscowości Gostynin”.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Ze względu na skomplikowaną procedurę załatwienia sprawy, wymagającą zajęcia stanowiska przez organy uzgadniające m.in. przez Regionalnego Dyrektora Ochrony Środowiska, któr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do dnia dzisiejszego nie wypowiedzi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ał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się                                    w przedmiotowej sprawie, przedłuża się termin załatwienia sprawy do dnia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29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pl-PL" w:eastAsia="ar-SA" w:bidi="ar-SA"/>
        </w:rPr>
        <w:t>października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6"/>
          <w:szCs w:val="26"/>
          <w:lang w:eastAsia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6"/>
          <w:szCs w:val="26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stronie służy prawo do wniesienia ponaglenia do Samorządowego Kolegium Odwoławczego w Płocku za pośrednictwem Burmistrza Miasta Gostynina.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Zastępca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 xml:space="preserve">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zxx" w:bidi="ar-SA"/>
        </w:rPr>
        <w:t>Halina Fijałkowska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 New Roman" w:hAnsi="Times New Roman" w:eastAsia="Times New Roman"/>
      <w:color w:val="auto"/>
      <w:sz w:val="24"/>
      <w:szCs w:val="24"/>
      <w:lang w:val="pl-PL" w:eastAsia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qFormat/>
    <w:pPr>
      <w:spacing w:before="120" w:after="120"/>
    </w:pPr>
    <w:rPr>
      <w:i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LibreOffice/7.0.4.2$Windows_X86_64 LibreOffice_project/dcf040e67528d9187c66b2379df5ea4407429775</Application>
  <AppVersion>15.0000</AppVersion>
  <Pages>1</Pages>
  <Words>217</Words>
  <Characters>1275</Characters>
  <CharactersWithSpaces>1658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2021-09-24T08:55:33Z</cp:lastPrinted>
  <dcterms:modified xsi:type="dcterms:W3CDTF">2021-09-24T08:55:58Z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