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FCD7" w14:textId="48AAAED2" w:rsidR="00DA753E" w:rsidRDefault="00DA753E" w:rsidP="00DA753E">
      <w:pPr>
        <w:pStyle w:val="Standard"/>
        <w:jc w:val="right"/>
        <w:rPr>
          <w:rFonts w:hint="eastAsia"/>
        </w:rPr>
      </w:pPr>
      <w:r>
        <w:rPr>
          <w:noProof/>
        </w:rPr>
        <w:drawing>
          <wp:inline distT="0" distB="0" distL="0" distR="0" wp14:anchorId="1C793E2D" wp14:editId="6B0F6536">
            <wp:extent cx="5760720" cy="718185"/>
            <wp:effectExtent l="0" t="0" r="0" b="5715"/>
            <wp:docPr id="12375861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AC2A8" w14:textId="77777777" w:rsidR="00DA753E" w:rsidRDefault="00DA753E" w:rsidP="00DA753E">
      <w:pPr>
        <w:pStyle w:val="Standard"/>
        <w:jc w:val="right"/>
        <w:rPr>
          <w:rFonts w:ascii="Arial" w:hAnsi="Arial"/>
        </w:rPr>
      </w:pPr>
    </w:p>
    <w:p w14:paraId="3BCA9F4B" w14:textId="77777777" w:rsidR="00DA753E" w:rsidRDefault="00DA753E" w:rsidP="00DA753E">
      <w:pPr>
        <w:pStyle w:val="Standard"/>
        <w:jc w:val="right"/>
        <w:rPr>
          <w:rFonts w:ascii="Arial" w:hAnsi="Arial"/>
        </w:rPr>
      </w:pPr>
    </w:p>
    <w:p w14:paraId="674DC840" w14:textId="77777777" w:rsidR="00DA753E" w:rsidRDefault="00DA753E" w:rsidP="00DA753E">
      <w:pPr>
        <w:pStyle w:val="Standard"/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Gostynin, 2023.07.21</w:t>
      </w:r>
    </w:p>
    <w:p w14:paraId="2E082E72" w14:textId="77777777" w:rsidR="00DA753E" w:rsidRDefault="00DA753E" w:rsidP="00DA753E">
      <w:pPr>
        <w:pStyle w:val="Standard"/>
        <w:overflowPunct w:val="0"/>
        <w:autoSpaceDE w:val="0"/>
        <w:jc w:val="both"/>
        <w:rPr>
          <w:rFonts w:ascii="Arial" w:hAnsi="Arial"/>
        </w:rPr>
      </w:pPr>
      <w:r>
        <w:rPr>
          <w:rFonts w:ascii="Arial" w:eastAsia="Times New Roman CE" w:hAnsi="Arial" w:cs="Times New Roman CE"/>
        </w:rPr>
        <w:t>IGP. 6733.7.2023</w:t>
      </w:r>
    </w:p>
    <w:p w14:paraId="0AEA942C" w14:textId="77777777" w:rsidR="00DA753E" w:rsidRDefault="00DA753E" w:rsidP="00DA753E">
      <w:pPr>
        <w:pStyle w:val="Standard"/>
        <w:overflowPunct w:val="0"/>
        <w:autoSpaceDE w:val="0"/>
        <w:jc w:val="both"/>
        <w:rPr>
          <w:rFonts w:ascii="Arial" w:eastAsia="Times New Roman CE" w:hAnsi="Arial" w:cs="Times New Roman CE"/>
        </w:rPr>
      </w:pPr>
    </w:p>
    <w:p w14:paraId="64431DC5" w14:textId="77777777" w:rsidR="00DA753E" w:rsidRDefault="00DA753E" w:rsidP="00DA753E">
      <w:pPr>
        <w:pStyle w:val="Standard"/>
        <w:overflowPunct w:val="0"/>
        <w:autoSpaceDE w:val="0"/>
        <w:jc w:val="both"/>
        <w:rPr>
          <w:rFonts w:ascii="Arial" w:eastAsia="Times New Roman CE" w:hAnsi="Arial" w:cs="Times New Roman CE"/>
        </w:rPr>
      </w:pPr>
    </w:p>
    <w:p w14:paraId="7DD9FAD6" w14:textId="77777777" w:rsidR="00DA753E" w:rsidRDefault="00DA753E" w:rsidP="00DA753E">
      <w:pPr>
        <w:pStyle w:val="Standard"/>
        <w:overflowPunct w:val="0"/>
        <w:autoSpaceDE w:val="0"/>
        <w:jc w:val="both"/>
        <w:rPr>
          <w:rFonts w:ascii="Arial" w:eastAsia="Times New Roman CE" w:hAnsi="Arial" w:cs="Times New Roman CE"/>
        </w:rPr>
      </w:pPr>
    </w:p>
    <w:p w14:paraId="2E78CFA4" w14:textId="77777777" w:rsidR="00DA753E" w:rsidRDefault="00DA753E" w:rsidP="00DA753E">
      <w:pPr>
        <w:pStyle w:val="Standard"/>
        <w:overflowPunct w:val="0"/>
        <w:autoSpaceDE w:val="0"/>
        <w:jc w:val="both"/>
        <w:rPr>
          <w:rFonts w:ascii="Arial" w:eastAsia="Times New Roman CE" w:hAnsi="Arial" w:cs="Times New Roman CE"/>
        </w:rPr>
      </w:pPr>
    </w:p>
    <w:p w14:paraId="6BC28FA2" w14:textId="77777777" w:rsidR="00DA753E" w:rsidRDefault="00DA753E" w:rsidP="00DA753E">
      <w:pPr>
        <w:pStyle w:val="Standard"/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 B W I E S Z C Z E N I E</w:t>
      </w:r>
    </w:p>
    <w:p w14:paraId="220D1784" w14:textId="77777777" w:rsidR="00DA753E" w:rsidRDefault="00DA753E" w:rsidP="00DA753E">
      <w:pPr>
        <w:pStyle w:val="Standard"/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BURMISTRZA MIASTA GOSTYNINA</w:t>
      </w:r>
    </w:p>
    <w:p w14:paraId="6B4BD886" w14:textId="77777777" w:rsidR="00DA753E" w:rsidRDefault="00DA753E" w:rsidP="00DA753E">
      <w:pPr>
        <w:pStyle w:val="Standard"/>
        <w:spacing w:line="360" w:lineRule="auto"/>
        <w:jc w:val="center"/>
        <w:rPr>
          <w:rFonts w:ascii="Arial" w:hAnsi="Arial"/>
          <w:b/>
        </w:rPr>
      </w:pPr>
    </w:p>
    <w:p w14:paraId="57BE8803" w14:textId="6CE49FC1" w:rsidR="00DA753E" w:rsidRDefault="00DA753E" w:rsidP="00DA753E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rPr>
          <w:rFonts w:ascii="Arial" w:hAnsi="Arial"/>
        </w:rPr>
        <w:t>Na podstawie art. 53 ust. 1 ustawy z dnia 27 marca 2003 r. o planowaniu   i zagospodarowaniu przestrzennym /tj. Dz. U. z 2023 r., poz. 977) zawiadamiam, że w dniu 21.07.202</w:t>
      </w:r>
      <w:r w:rsidR="009B38F1">
        <w:rPr>
          <w:rFonts w:ascii="Arial" w:hAnsi="Arial"/>
        </w:rPr>
        <w:t>3</w:t>
      </w:r>
      <w:r>
        <w:rPr>
          <w:rFonts w:ascii="Arial" w:hAnsi="Arial"/>
        </w:rPr>
        <w:t xml:space="preserve"> r.</w:t>
      </w:r>
      <w:r>
        <w:rPr>
          <w:rFonts w:ascii="Arial" w:hAnsi="Arial"/>
          <w:b/>
          <w:bCs/>
        </w:rPr>
        <w:t xml:space="preserve"> wydano decyzję Nr 12/2023 o ustaleniu lokalizacji inwestycji celu publicznego rozbudowy i przebudowy budynku byłego internatu wraz ze zmianą sposobu użytkowania na Centrum Szkoleniowe oraz budowę placu manewrowego dla nauki jazdy przy Gostynińskim Centrum Edukacyjnym wraz z niezbędną infrastrukturą towarzyszącą  na części działki o nr ewid. 4238/4 oraz części działki o nr ew. 4238/3 przy ul. Polnej</w:t>
      </w:r>
      <w:r>
        <w:rPr>
          <w:rFonts w:ascii="Arial" w:eastAsia="Times New Roman CE" w:hAnsi="Arial" w:cs="Times New Roman"/>
          <w:b/>
          <w:bCs/>
        </w:rPr>
        <w:t xml:space="preserve"> w  Gostyninie.</w:t>
      </w:r>
    </w:p>
    <w:p w14:paraId="4374B454" w14:textId="77777777" w:rsidR="00DA753E" w:rsidRDefault="00DA753E" w:rsidP="00DA753E">
      <w:pPr>
        <w:pStyle w:val="Standard"/>
        <w:spacing w:line="360" w:lineRule="auto"/>
        <w:ind w:firstLine="851"/>
        <w:jc w:val="both"/>
        <w:rPr>
          <w:rFonts w:hint="eastAsia"/>
        </w:rPr>
      </w:pPr>
      <w:r>
        <w:rPr>
          <w:rFonts w:ascii="Arial" w:eastAsia="Times New Roman CE" w:hAnsi="Arial" w:cs="Times New Roman CE"/>
        </w:rPr>
        <w:t xml:space="preserve"> Decyzję wydano na wniosek 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/>
        </w:rPr>
        <w:t xml:space="preserve"> Powiatu Gostynińskiego z siedzibą 09-500 Gostynin, ul. Dmowskiego 13 </w:t>
      </w:r>
      <w:r>
        <w:rPr>
          <w:rFonts w:ascii="Arial" w:eastAsia="Times New Roman" w:hAnsi="Arial" w:cs="Times New Roman"/>
        </w:rPr>
        <w:t>w imieniu którego działa pełnomocnik Pan Tomasz Reszkowski .</w:t>
      </w:r>
    </w:p>
    <w:p w14:paraId="6F36E12A" w14:textId="77777777" w:rsidR="00DA753E" w:rsidRDefault="00DA753E" w:rsidP="00DA753E">
      <w:pPr>
        <w:pStyle w:val="Standard"/>
        <w:spacing w:line="360" w:lineRule="auto"/>
        <w:ind w:firstLine="840"/>
        <w:jc w:val="both"/>
        <w:rPr>
          <w:rFonts w:ascii="Arial" w:eastAsia="Times New Roman CE" w:hAnsi="Arial" w:cs="Times New Roman CE"/>
        </w:rPr>
      </w:pPr>
      <w:r>
        <w:rPr>
          <w:rFonts w:ascii="Arial" w:eastAsia="Times New Roman CE" w:hAnsi="Arial" w:cs="Times New Roman CE"/>
        </w:rPr>
        <w:t>Osoby zainteresowane mogą zapoznać się z treścią decyzji w Wydziale Inwestycji i Gospodarki Przestrzennej Urzędu Miasta Gostynina – w terminie 14 dni od daty ukazania się niniejszego obwieszczenia.</w:t>
      </w:r>
    </w:p>
    <w:p w14:paraId="2769029E" w14:textId="77777777" w:rsidR="00DA753E" w:rsidRDefault="00DA753E" w:rsidP="00DA753E">
      <w:pPr>
        <w:pStyle w:val="Standard"/>
        <w:spacing w:line="360" w:lineRule="auto"/>
        <w:ind w:firstLine="840"/>
        <w:jc w:val="both"/>
        <w:rPr>
          <w:rFonts w:ascii="Arial" w:eastAsia="Times New Roman CE" w:hAnsi="Arial" w:cs="Times New Roman CE"/>
          <w:sz w:val="22"/>
          <w:szCs w:val="22"/>
        </w:rPr>
      </w:pPr>
    </w:p>
    <w:p w14:paraId="029632B5" w14:textId="77777777" w:rsidR="00DA753E" w:rsidRDefault="00DA753E" w:rsidP="00DA753E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/>
          <w:sz w:val="18"/>
          <w:szCs w:val="18"/>
        </w:rPr>
        <w:t>Oryginał podpisał</w:t>
      </w:r>
      <w:r>
        <w:rPr>
          <w:rFonts w:ascii="Arial" w:hAnsi="Arial"/>
          <w:sz w:val="20"/>
          <w:szCs w:val="20"/>
        </w:rPr>
        <w:t xml:space="preserve"> :                                                     </w:t>
      </w:r>
    </w:p>
    <w:p w14:paraId="5723EBEC" w14:textId="77777777" w:rsidR="00DA753E" w:rsidRDefault="00DA753E" w:rsidP="00DA753E">
      <w:pPr>
        <w:pStyle w:val="Standard"/>
        <w:spacing w:line="36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Burmistrza Miasta Gostynina</w:t>
      </w:r>
    </w:p>
    <w:p w14:paraId="181E8FFC" w14:textId="77777777" w:rsidR="00DA753E" w:rsidRDefault="00DA753E" w:rsidP="00DA753E">
      <w:pPr>
        <w:pStyle w:val="Standard"/>
        <w:spacing w:line="360" w:lineRule="auto"/>
        <w:ind w:firstLine="5560"/>
        <w:jc w:val="center"/>
        <w:rPr>
          <w:rFonts w:ascii="Arial" w:hAnsi="Arial"/>
          <w:sz w:val="20"/>
          <w:szCs w:val="20"/>
        </w:rPr>
      </w:pPr>
    </w:p>
    <w:p w14:paraId="67867975" w14:textId="77777777" w:rsidR="00DA753E" w:rsidRDefault="00DA753E" w:rsidP="00DA753E">
      <w:pPr>
        <w:pStyle w:val="Standard"/>
        <w:overflowPunct w:val="0"/>
        <w:autoSpaceDE w:val="0"/>
        <w:spacing w:line="360" w:lineRule="auto"/>
        <w:jc w:val="center"/>
        <w:rPr>
          <w:rFonts w:ascii="Times New Roman CE" w:eastAsia="Times New Roman CE" w:hAnsi="Times New Roman CE" w:cs="Times New Roman CE"/>
          <w:szCs w:val="28"/>
        </w:rPr>
      </w:pPr>
      <w:r>
        <w:rPr>
          <w:rFonts w:ascii="Times New Roman CE" w:eastAsia="Times New Roman CE" w:hAnsi="Times New Roman CE" w:cs="Times New Roman CE"/>
          <w:szCs w:val="28"/>
        </w:rPr>
        <w:t xml:space="preserve">                                                                                     mgr Paweł Kalinowski</w:t>
      </w:r>
    </w:p>
    <w:p w14:paraId="09B9C4D5" w14:textId="77777777" w:rsidR="00492890" w:rsidRPr="00DA753E" w:rsidRDefault="00492890" w:rsidP="00DA753E"/>
    <w:sectPr w:rsidR="00492890" w:rsidRPr="00DA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E">
    <w:panose1 w:val="020206030504050203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1D3622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0" w:firstLine="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0" w:firstLine="0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0" w:firstLine="0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0" w:firstLine="0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0" w:firstLine="0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cs="Courier New"/>
        <w:sz w:val="18"/>
        <w:szCs w:val="18"/>
      </w:rPr>
    </w:lvl>
  </w:abstractNum>
  <w:abstractNum w:abstractNumId="1" w15:restartNumberingAfterBreak="0">
    <w:nsid w:val="10B94DEB"/>
    <w:multiLevelType w:val="hybridMultilevel"/>
    <w:tmpl w:val="069CD6B0"/>
    <w:lvl w:ilvl="0" w:tplc="FFFFFFFF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A57FE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1E5B4DAF"/>
    <w:multiLevelType w:val="hybridMultilevel"/>
    <w:tmpl w:val="BC1C12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6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1ACB"/>
    <w:multiLevelType w:val="hybridMultilevel"/>
    <w:tmpl w:val="B6A4254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CDC7D4A"/>
    <w:multiLevelType w:val="multilevel"/>
    <w:tmpl w:val="2A14A46A"/>
    <w:lvl w:ilvl="0">
      <w:start w:val="1"/>
      <w:numFmt w:val="lowerLetter"/>
      <w:lvlText w:val="%1)"/>
      <w:lvlJc w:val="left"/>
      <w:pPr>
        <w:tabs>
          <w:tab w:val="num" w:pos="283"/>
        </w:tabs>
        <w:ind w:left="0" w:firstLine="0"/>
      </w:pPr>
      <w:rPr>
        <w:color w:val="auto"/>
      </w:rPr>
    </w:lvl>
    <w:lvl w:ilvl="1">
      <w:start w:val="2"/>
      <w:numFmt w:val="lowerLetter"/>
      <w:lvlText w:val="%2)"/>
      <w:lvlJc w:val="right"/>
      <w:pPr>
        <w:tabs>
          <w:tab w:val="num" w:pos="360"/>
        </w:tabs>
        <w:ind w:left="0" w:firstLine="0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ascii="Arial" w:eastAsia="Lucida Sans Unicode" w:hAnsi="Arial" w:cs="Arial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6" w15:restartNumberingAfterBreak="0">
    <w:nsid w:val="3F8768EF"/>
    <w:multiLevelType w:val="hybridMultilevel"/>
    <w:tmpl w:val="E4507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55310"/>
    <w:multiLevelType w:val="hybridMultilevel"/>
    <w:tmpl w:val="ACE42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54122"/>
    <w:multiLevelType w:val="hybridMultilevel"/>
    <w:tmpl w:val="CF56CBB0"/>
    <w:lvl w:ilvl="0" w:tplc="1E06455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012B9A"/>
    <w:multiLevelType w:val="hybridMultilevel"/>
    <w:tmpl w:val="8A101F84"/>
    <w:lvl w:ilvl="0" w:tplc="04150017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FFFFFFFF">
      <w:start w:val="64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 w16cid:durableId="183043660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23600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46464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4759105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8772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04542374">
    <w:abstractNumId w:val="8"/>
  </w:num>
  <w:num w:numId="7" w16cid:durableId="21292032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72739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95890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75875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37"/>
    <w:rsid w:val="00492890"/>
    <w:rsid w:val="005356FF"/>
    <w:rsid w:val="009B38F1"/>
    <w:rsid w:val="00C02137"/>
    <w:rsid w:val="00DA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6663"/>
  <w15:chartTrackingRefBased/>
  <w15:docId w15:val="{DE284B8B-95EC-4C46-8689-1057B1A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6FF"/>
    <w:pPr>
      <w:widowControl w:val="0"/>
      <w:suppressAutoHyphens/>
      <w:spacing w:after="0" w:line="240" w:lineRule="auto"/>
    </w:pPr>
    <w:rPr>
      <w:rFonts w:ascii="Times New Roman" w:eastAsia="Lucida Sans Unicode" w:hAnsi="Times New Roman" w:cs="Arial Unicode MS"/>
      <w:kern w:val="0"/>
      <w:sz w:val="24"/>
      <w:szCs w:val="24"/>
      <w:lang w:eastAsia="pl-PL" w:bidi="pl-PL"/>
      <w14:ligatures w14:val="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56FF"/>
    <w:pPr>
      <w:keepNext/>
      <w:jc w:val="center"/>
      <w:outlineLvl w:val="1"/>
    </w:pPr>
    <w:rPr>
      <w:rFonts w:cs="Times New Roman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56FF"/>
    <w:pPr>
      <w:keepNext/>
      <w:spacing w:after="60"/>
      <w:jc w:val="center"/>
      <w:outlineLvl w:val="2"/>
    </w:pPr>
    <w:rPr>
      <w:rFonts w:ascii="Century Gothic" w:hAnsi="Century Gothic" w:cs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356FF"/>
    <w:rPr>
      <w:rFonts w:ascii="Times New Roman" w:eastAsia="Lucida Sans Unicode" w:hAnsi="Times New Roman" w:cs="Times New Roman"/>
      <w:b/>
      <w:bCs/>
      <w:kern w:val="0"/>
      <w:lang w:eastAsia="pl-PL" w:bidi="pl-PL"/>
      <w14:ligatures w14:val="none"/>
    </w:rPr>
  </w:style>
  <w:style w:type="character" w:customStyle="1" w:styleId="Nagwek3Znak">
    <w:name w:val="Nagłówek 3 Znak"/>
    <w:basedOn w:val="Domylnaczcionkaakapitu"/>
    <w:link w:val="Nagwek3"/>
    <w:semiHidden/>
    <w:rsid w:val="005356FF"/>
    <w:rPr>
      <w:rFonts w:ascii="Century Gothic" w:eastAsia="Lucida Sans Unicode" w:hAnsi="Century Gothic" w:cs="Times New Roman"/>
      <w:b/>
      <w:kern w:val="0"/>
      <w:sz w:val="24"/>
      <w:lang w:eastAsia="pl-PL" w:bidi="pl-PL"/>
      <w14:ligatures w14:val="none"/>
    </w:rPr>
  </w:style>
  <w:style w:type="paragraph" w:styleId="Tekstpodstawowy2">
    <w:name w:val="Body Text 2"/>
    <w:basedOn w:val="Normalny"/>
    <w:link w:val="Tekstpodstawowy2Znak"/>
    <w:semiHidden/>
    <w:unhideWhenUsed/>
    <w:rsid w:val="005356FF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56FF"/>
    <w:rPr>
      <w:rFonts w:ascii="Times New Roman" w:eastAsia="Lucida Sans Unicode" w:hAnsi="Times New Roman" w:cs="Arial Unicode MS"/>
      <w:b/>
      <w:bCs/>
      <w:kern w:val="0"/>
      <w:lang w:eastAsia="pl-PL" w:bidi="pl-PL"/>
      <w14:ligatures w14:val="non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356FF"/>
    <w:pPr>
      <w:ind w:firstLine="284"/>
      <w:jc w:val="both"/>
    </w:pPr>
    <w:rPr>
      <w:rFonts w:cs="Times New Roman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56FF"/>
    <w:rPr>
      <w:rFonts w:ascii="Times New Roman" w:eastAsia="Lucida Sans Unicode" w:hAnsi="Times New Roman" w:cs="Times New Roman"/>
      <w:kern w:val="0"/>
      <w:lang w:eastAsia="pl-PL" w:bidi="pl-PL"/>
      <w14:ligatures w14:val="none"/>
    </w:rPr>
  </w:style>
  <w:style w:type="paragraph" w:customStyle="1" w:styleId="WW-Tekstpodstawowy2">
    <w:name w:val="WW-Tekst podstawowy 2"/>
    <w:basedOn w:val="Normalny"/>
    <w:rsid w:val="005356FF"/>
    <w:pPr>
      <w:jc w:val="center"/>
    </w:pPr>
    <w:rPr>
      <w:rFonts w:ascii="Arial" w:hAnsi="Arial" w:cs="Arial"/>
      <w:sz w:val="16"/>
    </w:rPr>
  </w:style>
  <w:style w:type="paragraph" w:customStyle="1" w:styleId="Domylnie">
    <w:name w:val="Domyœlnie"/>
    <w:rsid w:val="005356F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Lucida Sans Unicode" w:hAnsi="Times New Roman" w:cs="Lucida Sans Unicode"/>
      <w:kern w:val="0"/>
      <w:sz w:val="24"/>
      <w:szCs w:val="20"/>
      <w:lang w:eastAsia="pl-PL" w:bidi="pl-PL"/>
      <w14:ligatures w14:val="none"/>
    </w:rPr>
  </w:style>
  <w:style w:type="paragraph" w:customStyle="1" w:styleId="WW-Tekstpodstawowy21">
    <w:name w:val="WW-Tekst podstawowy 21"/>
    <w:basedOn w:val="Normalny"/>
    <w:rsid w:val="005356FF"/>
    <w:pPr>
      <w:overflowPunct w:val="0"/>
      <w:autoSpaceDE w:val="0"/>
      <w:jc w:val="both"/>
    </w:pPr>
    <w:rPr>
      <w:szCs w:val="20"/>
    </w:rPr>
  </w:style>
  <w:style w:type="paragraph" w:customStyle="1" w:styleId="Standard">
    <w:name w:val="Standard"/>
    <w:rsid w:val="00DA753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Ostrowska</dc:creator>
  <cp:keywords/>
  <dc:description/>
  <cp:lastModifiedBy>Aneta Ostrowska</cp:lastModifiedBy>
  <cp:revision>6</cp:revision>
  <dcterms:created xsi:type="dcterms:W3CDTF">2023-06-06T13:19:00Z</dcterms:created>
  <dcterms:modified xsi:type="dcterms:W3CDTF">2023-07-20T08:40:00Z</dcterms:modified>
</cp:coreProperties>
</file>