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5D38" w14:textId="77777777" w:rsidR="00F343BF" w:rsidRDefault="00F343BF" w:rsidP="00F343BF">
      <w:pPr>
        <w:pStyle w:val="NormalnyWeb"/>
        <w:spacing w:after="0"/>
        <w:ind w:left="709"/>
      </w:pPr>
    </w:p>
    <w:p w14:paraId="3080EEE8" w14:textId="77777777" w:rsidR="00F343BF" w:rsidRDefault="00F343BF" w:rsidP="00F343BF">
      <w:pPr>
        <w:pStyle w:val="NormalnyWeb"/>
        <w:spacing w:before="120" w:after="0"/>
        <w:jc w:val="center"/>
        <w:rPr>
          <w:b/>
          <w:bCs/>
        </w:rPr>
      </w:pPr>
      <w:r>
        <w:rPr>
          <w:b/>
          <w:bCs/>
        </w:rPr>
        <w:t>INFORMACJA O WYNIKU NABORU</w:t>
      </w:r>
    </w:p>
    <w:p w14:paraId="5D5A11A5" w14:textId="77777777" w:rsidR="00F343BF" w:rsidRDefault="00F343BF" w:rsidP="00F343BF">
      <w:pPr>
        <w:pStyle w:val="NormalnyWeb"/>
        <w:spacing w:after="0"/>
        <w:jc w:val="center"/>
        <w:rPr>
          <w:b/>
          <w:sz w:val="28"/>
          <w:szCs w:val="28"/>
        </w:rPr>
      </w:pPr>
      <w:r>
        <w:rPr>
          <w:b/>
          <w:bCs/>
        </w:rPr>
        <w:t>NA STANOWISKO PRACY W URZĘDZIE MIASTA GOSTYNINA</w:t>
      </w:r>
      <w:r>
        <w:rPr>
          <w:b/>
          <w:bCs/>
        </w:rPr>
        <w:br/>
      </w:r>
      <w:r>
        <w:rPr>
          <w:b/>
          <w:bCs/>
          <w:sz w:val="28"/>
          <w:szCs w:val="28"/>
        </w:rPr>
        <w:t>Referent ds. obsługi monitoringu</w:t>
      </w:r>
    </w:p>
    <w:p w14:paraId="6363DF33" w14:textId="77777777" w:rsidR="00F343BF" w:rsidRDefault="00F343BF" w:rsidP="00F343BF">
      <w:pPr>
        <w:pStyle w:val="NormalnyWeb"/>
        <w:spacing w:before="60" w:after="0"/>
        <w:jc w:val="center"/>
      </w:pPr>
    </w:p>
    <w:p w14:paraId="097695D3" w14:textId="77777777" w:rsidR="00F343BF" w:rsidRDefault="00F343BF" w:rsidP="00F343BF">
      <w:pPr>
        <w:pStyle w:val="NormalnyWeb"/>
        <w:spacing w:after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W wyniku naboru na stanowisko </w:t>
      </w:r>
      <w:r>
        <w:rPr>
          <w:b/>
          <w:bCs/>
          <w:sz w:val="26"/>
          <w:szCs w:val="26"/>
        </w:rPr>
        <w:t>Referent ds. obsługi monitoringu</w:t>
      </w:r>
    </w:p>
    <w:p w14:paraId="255E8184" w14:textId="77777777" w:rsidR="00F343BF" w:rsidRDefault="00F343BF" w:rsidP="00F343BF">
      <w:pPr>
        <w:pStyle w:val="NormalnyWeb"/>
        <w:spacing w:before="60" w:after="0"/>
        <w:rPr>
          <w:sz w:val="26"/>
          <w:szCs w:val="26"/>
        </w:rPr>
      </w:pPr>
      <w:r>
        <w:rPr>
          <w:sz w:val="26"/>
          <w:szCs w:val="26"/>
        </w:rPr>
        <w:t>wybrane zostały:</w:t>
      </w:r>
    </w:p>
    <w:p w14:paraId="359B71D5" w14:textId="77777777" w:rsidR="00F343BF" w:rsidRDefault="00F343BF" w:rsidP="00F343BF">
      <w:pPr>
        <w:pStyle w:val="NormalnyWeb"/>
        <w:spacing w:before="60" w:after="0"/>
      </w:pPr>
    </w:p>
    <w:p w14:paraId="276AB9CB" w14:textId="77777777" w:rsidR="00F343BF" w:rsidRDefault="00F343BF" w:rsidP="00F343BF">
      <w:pPr>
        <w:pStyle w:val="NormalnyWeb"/>
        <w:widowControl/>
        <w:autoSpaceDN w:val="0"/>
        <w:spacing w:before="0"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Górska Anna </w:t>
      </w:r>
    </w:p>
    <w:p w14:paraId="44666A2D" w14:textId="77777777" w:rsidR="00F343BF" w:rsidRDefault="00F343BF" w:rsidP="00F343BF">
      <w:pPr>
        <w:pStyle w:val="NormalnyWeb"/>
        <w:widowControl/>
        <w:autoSpaceDN w:val="0"/>
        <w:spacing w:before="0"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ab/>
        <w:t>Dzięgielewska Agnieszka</w:t>
      </w:r>
      <w:r>
        <w:rPr>
          <w:sz w:val="26"/>
          <w:szCs w:val="26"/>
        </w:rPr>
        <w:tab/>
      </w:r>
    </w:p>
    <w:p w14:paraId="28041A7D" w14:textId="77777777" w:rsidR="00F343BF" w:rsidRDefault="00F343BF" w:rsidP="00F343BF">
      <w:pPr>
        <w:pStyle w:val="NormalnyWeb"/>
        <w:widowControl/>
        <w:autoSpaceDN w:val="0"/>
        <w:spacing w:before="0"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ab/>
        <w:t>Ciechomska Weronika</w:t>
      </w:r>
    </w:p>
    <w:p w14:paraId="4078F498" w14:textId="77777777" w:rsidR="00F343BF" w:rsidRDefault="00F343BF" w:rsidP="00F343BF">
      <w:pPr>
        <w:pStyle w:val="NormalnyWeb"/>
        <w:spacing w:before="60" w:after="0"/>
        <w:rPr>
          <w:b/>
        </w:rPr>
      </w:pPr>
    </w:p>
    <w:p w14:paraId="7B4C341F" w14:textId="77777777" w:rsidR="00F343BF" w:rsidRDefault="00F343BF" w:rsidP="00F343BF">
      <w:pPr>
        <w:pStyle w:val="NormalnyWeb"/>
        <w:spacing w:before="120" w:after="0"/>
        <w:ind w:left="709"/>
      </w:pPr>
    </w:p>
    <w:p w14:paraId="35787F5A" w14:textId="77777777" w:rsidR="00F343BF" w:rsidRDefault="00F343BF" w:rsidP="00F343BF">
      <w:pPr>
        <w:pStyle w:val="NormalnyWeb"/>
        <w:spacing w:before="120" w:after="0"/>
        <w:ind w:left="709"/>
      </w:pPr>
      <w:r>
        <w:t>Uzasadnienie dokonanego wyboru</w:t>
      </w:r>
    </w:p>
    <w:p w14:paraId="6ABA5D5C" w14:textId="77777777" w:rsidR="00F343BF" w:rsidRDefault="00F343BF" w:rsidP="00F343BF">
      <w:pPr>
        <w:pStyle w:val="NormalnyWeb"/>
        <w:spacing w:before="120" w:after="0"/>
      </w:pPr>
      <w:r>
        <w:rPr>
          <w:sz w:val="26"/>
          <w:szCs w:val="26"/>
        </w:rPr>
        <w:t>Pani Anna Górska, Agnieszka Dzięgielewska i Weronika Ciechomska kandydatki które aplikowały na stanowisko ds. obsługi monitoringu miejskiego, otrzymały najwyższą ilość punktów i podczas rozmowy kwalifikacyjnej wykazały się najlepszą, spośród kandydatów, znajomością zagadnień dotyczących naboru na wymienione stanowisko. Spełniły wszystkie wymogi formalne.</w:t>
      </w:r>
    </w:p>
    <w:p w14:paraId="0A9C7F12" w14:textId="77777777" w:rsidR="00F343BF" w:rsidRDefault="00F343BF" w:rsidP="00F343BF">
      <w:pPr>
        <w:pStyle w:val="NormalnyWeb"/>
        <w:spacing w:before="120" w:after="0"/>
      </w:pPr>
    </w:p>
    <w:p w14:paraId="2F458348" w14:textId="77777777" w:rsidR="0034695D" w:rsidRDefault="0034695D"/>
    <w:sectPr w:rsidR="00346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CD"/>
    <w:rsid w:val="0034695D"/>
    <w:rsid w:val="00A14ED4"/>
    <w:rsid w:val="00C91CCD"/>
    <w:rsid w:val="00DE71DA"/>
    <w:rsid w:val="00F3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DA9FB-B4D1-4351-85AC-50BE6D61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1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1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1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1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1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1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1C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1C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C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1C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1C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1C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1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1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1C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1C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1C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1C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1CC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semiHidden/>
    <w:unhideWhenUsed/>
    <w:qFormat/>
    <w:rsid w:val="00F343BF"/>
    <w:pPr>
      <w:widowControl w:val="0"/>
      <w:suppressAutoHyphens/>
      <w:overflowPunct w:val="0"/>
      <w:spacing w:before="280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Wilińska</dc:creator>
  <cp:keywords/>
  <dc:description/>
  <cp:lastModifiedBy>Anna Wilińska</cp:lastModifiedBy>
  <cp:revision>2</cp:revision>
  <dcterms:created xsi:type="dcterms:W3CDTF">2025-01-20T12:44:00Z</dcterms:created>
  <dcterms:modified xsi:type="dcterms:W3CDTF">2025-01-20T12:44:00Z</dcterms:modified>
</cp:coreProperties>
</file>