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sz w:val="26"/>
          <w:szCs w:val="26"/>
        </w:rPr>
      </w:pPr>
      <w:r>
        <w:rPr>
          <w:rFonts w:eastAsia="Times New Roman" w:cs="Times New Roman" w:ascii="Times New Roman" w:hAnsi="Times New Roman"/>
          <w:b w:val="false"/>
          <w:bCs w:val="false"/>
          <w:color w:val="auto"/>
          <w:sz w:val="26"/>
          <w:szCs w:val="26"/>
          <w:lang w:val="pl-PL" w:eastAsia="zxx" w:bidi="ar-SA"/>
        </w:rPr>
        <w:t xml:space="preserve">Gostynin, dnia </w:t>
      </w:r>
      <w:r>
        <w:rPr>
          <w:rFonts w:eastAsia="Times New Roman" w:cs="Times New Roman" w:ascii="Times New Roman" w:hAnsi="Times New Roman"/>
          <w:b w:val="false"/>
          <w:bCs w:val="false"/>
          <w:color w:val="auto"/>
          <w:kern w:val="0"/>
          <w:sz w:val="26"/>
          <w:szCs w:val="26"/>
          <w:lang w:val="pl-PL" w:eastAsia="zxx" w:bidi="ar-SA"/>
        </w:rPr>
        <w:t>3 sierpnia</w:t>
      </w:r>
      <w:r>
        <w:rPr>
          <w:rFonts w:eastAsia="Times New Roman" w:cs="Times New Roman" w:ascii="Times New Roman" w:hAnsi="Times New Roman"/>
          <w:b w:val="false"/>
          <w:bCs w:val="false"/>
          <w:color w:val="auto"/>
          <w:sz w:val="26"/>
          <w:szCs w:val="26"/>
          <w:lang w:val="pl-PL" w:eastAsia="zxx" w:bidi="ar-SA"/>
        </w:rPr>
        <w:t xml:space="preserve"> 2021 r.</w:t>
      </w:r>
    </w:p>
    <w:p>
      <w:pPr>
        <w:pStyle w:val="Normal"/>
        <w:spacing w:lineRule="auto" w:line="240" w:before="0" w:after="0"/>
        <w:jc w:val="left"/>
        <w:rPr>
          <w:sz w:val="26"/>
          <w:szCs w:val="26"/>
        </w:rPr>
      </w:pPr>
      <w:r>
        <w:rPr>
          <w:rFonts w:eastAsia="Times New Roman" w:cs="Times New Roman" w:ascii="Times New Roman" w:hAnsi="Times New Roman"/>
          <w:b w:val="false"/>
          <w:bCs w:val="false"/>
          <w:color w:val="auto"/>
          <w:sz w:val="26"/>
          <w:szCs w:val="26"/>
          <w:lang w:val="pl-PL" w:eastAsia="zxx" w:bidi="ar-SA"/>
        </w:rPr>
        <w:t>K.6220.</w:t>
      </w:r>
      <w:r>
        <w:rPr>
          <w:rFonts w:eastAsia="Times New Roman" w:cs="Times New Roman" w:ascii="Times New Roman" w:hAnsi="Times New Roman"/>
          <w:b w:val="false"/>
          <w:bCs w:val="false"/>
          <w:color w:val="auto"/>
          <w:kern w:val="0"/>
          <w:sz w:val="26"/>
          <w:szCs w:val="26"/>
          <w:lang w:val="pl-PL" w:eastAsia="zxx" w:bidi="ar-SA"/>
        </w:rPr>
        <w:t>20.2021</w:t>
      </w:r>
    </w:p>
    <w:p>
      <w:pPr>
        <w:pStyle w:val="Normal"/>
        <w:spacing w:lineRule="auto" w:line="240" w:before="0" w:after="0"/>
        <w:jc w:val="left"/>
        <w:rPr>
          <w:rFonts w:ascii="Times New Roman" w:hAnsi="Times New Roman" w:eastAsia="Times New Roman" w:cs="Times New Roman"/>
          <w:b/>
          <w:b/>
          <w:bCs/>
          <w:color w:val="auto"/>
          <w:sz w:val="26"/>
          <w:szCs w:val="26"/>
          <w:lang w:val="pl-PL" w:eastAsia="zxx" w:bidi="ar-SA"/>
        </w:rPr>
      </w:pPr>
      <w:r>
        <w:rPr>
          <w:rFonts w:eastAsia="Times New Roman" w:cs="Times New Roman" w:ascii="Times New Roman" w:hAnsi="Times New Roman"/>
          <w:b/>
          <w:bCs/>
          <w:color w:val="auto"/>
          <w:sz w:val="26"/>
          <w:szCs w:val="26"/>
          <w:lang w:val="pl-PL" w:eastAsia="zxx" w:bidi="ar-SA"/>
        </w:rPr>
      </w:r>
    </w:p>
    <w:p>
      <w:pPr>
        <w:pStyle w:val="Normal"/>
        <w:spacing w:lineRule="auto" w:line="240" w:before="0" w:after="0"/>
        <w:jc w:val="center"/>
        <w:rPr>
          <w:sz w:val="26"/>
          <w:szCs w:val="26"/>
        </w:rPr>
      </w:pPr>
      <w:r>
        <w:rPr>
          <w:rFonts w:eastAsia="Times New Roman" w:cs="Times New Roman" w:ascii="Times New Roman" w:hAnsi="Times New Roman"/>
          <w:b/>
          <w:bCs/>
          <w:color w:val="auto"/>
          <w:sz w:val="26"/>
          <w:szCs w:val="26"/>
          <w:lang w:val="pl-PL" w:eastAsia="zxx" w:bidi="ar-SA"/>
        </w:rPr>
        <w:t>OBWIESZCZENIE</w:t>
      </w:r>
    </w:p>
    <w:p>
      <w:pPr>
        <w:pStyle w:val="Normal"/>
        <w:spacing w:lineRule="auto" w:line="240" w:before="0" w:after="0"/>
        <w:jc w:val="center"/>
        <w:rPr>
          <w:sz w:val="26"/>
          <w:szCs w:val="26"/>
        </w:rPr>
      </w:pPr>
      <w:r>
        <w:rPr>
          <w:rFonts w:eastAsia="Times New Roman" w:cs="Times New Roman" w:ascii="Times New Roman" w:hAnsi="Times New Roman"/>
          <w:b/>
          <w:bCs/>
          <w:color w:val="auto"/>
          <w:sz w:val="26"/>
          <w:szCs w:val="26"/>
          <w:lang w:val="pl-PL" w:eastAsia="zxx" w:bidi="ar-SA"/>
        </w:rPr>
        <w:t>BURMISTRZA MIASTA GOSTYNINA</w:t>
      </w:r>
    </w:p>
    <w:p>
      <w:pPr>
        <w:pStyle w:val="Normal"/>
        <w:spacing w:lineRule="auto" w:line="240" w:before="0" w:after="0"/>
        <w:jc w:val="center"/>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Tretekstu"/>
        <w:spacing w:lineRule="auto" w:line="240" w:before="0" w:after="0"/>
        <w:ind w:left="0" w:right="0" w:firstLine="708"/>
        <w:jc w:val="both"/>
        <w:rPr>
          <w:sz w:val="26"/>
          <w:szCs w:val="26"/>
        </w:rPr>
      </w:pPr>
      <w:r>
        <w:rPr>
          <w:rFonts w:eastAsia="Times New Roman" w:cs="Times New Roman" w:ascii="Times New Roman" w:hAnsi="Times New Roman"/>
          <w:color w:val="auto"/>
          <w:sz w:val="26"/>
          <w:szCs w:val="26"/>
          <w:lang w:val="pl-PL" w:eastAsia="zxx" w:bidi="ar-SA"/>
        </w:rPr>
        <w:t xml:space="preserve">Na podstawie art. 74 ust. 3 ustawy z dnia 3 października 2008 r.                                  o udostępnianiu informacji o środowisku i jego ochronie, udziale społeczeństwa                    w ochronie środowiska oraz o ocenach oddziaływania na środowisko (t.j. Dz. U.                z 2021 r., poz. 247 ze zm.) oraz art. </w:t>
      </w:r>
      <w:r>
        <w:rPr>
          <w:rFonts w:eastAsia="Times New Roman" w:cs="Times New Roman" w:ascii="Times New Roman" w:hAnsi="Times New Roman"/>
          <w:b w:val="false"/>
          <w:bCs w:val="false"/>
          <w:color w:val="auto"/>
          <w:sz w:val="26"/>
          <w:szCs w:val="26"/>
          <w:lang w:val="pl-PL" w:eastAsia="zxx" w:bidi="ar-SA"/>
        </w:rPr>
        <w:t xml:space="preserve">36 </w:t>
      </w:r>
      <w:r>
        <w:rPr>
          <w:rFonts w:eastAsia="Times New Roman" w:cs="Times New Roman" w:ascii="Times New Roman" w:hAnsi="Times New Roman"/>
          <w:b w:val="false"/>
          <w:bCs w:val="false"/>
          <w:i w:val="false"/>
          <w:caps w:val="false"/>
          <w:smallCaps w:val="false"/>
          <w:color w:val="333333"/>
          <w:spacing w:val="0"/>
          <w:sz w:val="26"/>
          <w:szCs w:val="26"/>
          <w:lang w:val="pl-PL" w:eastAsia="zxx" w:bidi="ar-SA"/>
        </w:rPr>
        <w:t>§ 2</w:t>
      </w:r>
      <w:r>
        <w:rPr>
          <w:rFonts w:eastAsia="Times New Roman" w:cs="Times New Roman" w:ascii="Times New Roman" w:hAnsi="Times New Roman"/>
          <w:b w:val="false"/>
          <w:bCs w:val="false"/>
          <w:color w:val="auto"/>
          <w:sz w:val="26"/>
          <w:szCs w:val="26"/>
          <w:lang w:val="pl-PL" w:eastAsia="zxx" w:bidi="ar-SA"/>
        </w:rPr>
        <w:t xml:space="preserve"> i art. 49</w:t>
      </w:r>
      <w:r>
        <w:rPr>
          <w:rFonts w:eastAsia="Times New Roman" w:cs="Times New Roman" w:ascii="Times New Roman" w:hAnsi="Times New Roman"/>
          <w:color w:val="auto"/>
          <w:sz w:val="26"/>
          <w:szCs w:val="26"/>
          <w:lang w:val="pl-PL" w:eastAsia="zxx" w:bidi="ar-SA"/>
        </w:rPr>
        <w:t xml:space="preserve"> ustawy z dnia 14 czerwca 1960 r. Kodeks postępowania administracyjnego (t.j. Dz. U. z 2021 r. poz. 735</w:t>
      </w:r>
      <w:r>
        <w:rPr>
          <w:rFonts w:eastAsia="Times New Roman" w:cs="Times New Roman" w:ascii="Times New Roman" w:hAnsi="Times New Roman"/>
          <w:b w:val="false"/>
          <w:bCs w:val="false"/>
          <w:color w:val="auto"/>
          <w:sz w:val="26"/>
          <w:szCs w:val="26"/>
          <w:lang w:val="pl-PL" w:eastAsia="zxx" w:bidi="ar-SA"/>
        </w:rPr>
        <w:t xml:space="preserve">) Burmistrz Miasta Gostynina zawiadamia, że w dniu </w:t>
      </w:r>
      <w:r>
        <w:rPr>
          <w:rFonts w:eastAsia="Times New Roman" w:cs="Times New Roman" w:ascii="Times New Roman" w:hAnsi="Times New Roman"/>
          <w:b w:val="false"/>
          <w:bCs w:val="false"/>
          <w:color w:val="auto"/>
          <w:kern w:val="0"/>
          <w:sz w:val="26"/>
          <w:szCs w:val="26"/>
          <w:lang w:val="pl-PL" w:eastAsia="zxx" w:bidi="ar-SA"/>
        </w:rPr>
        <w:t>6 czerwca</w:t>
      </w:r>
      <w:r>
        <w:rPr>
          <w:rFonts w:eastAsia="Times New Roman" w:cs="Times New Roman" w:ascii="Times New Roman" w:hAnsi="Times New Roman"/>
          <w:b w:val="false"/>
          <w:bCs w:val="false"/>
          <w:color w:val="auto"/>
          <w:sz w:val="26"/>
          <w:szCs w:val="26"/>
          <w:lang w:val="pl-PL" w:eastAsia="zxx" w:bidi="ar-SA"/>
        </w:rPr>
        <w:t xml:space="preserve"> 2021 r. zostało wszczęte na wniosek </w:t>
      </w:r>
      <w:r>
        <w:rPr>
          <w:rFonts w:eastAsia="Times New Roman" w:cs="Times New Roman" w:ascii="Times New Roman" w:hAnsi="Times New Roman"/>
          <w:b w:val="false"/>
          <w:bCs w:val="false"/>
          <w:color w:val="auto"/>
          <w:kern w:val="0"/>
          <w:sz w:val="26"/>
          <w:szCs w:val="26"/>
          <w:lang w:val="pl-PL" w:eastAsia="zxx" w:bidi="ar-SA"/>
        </w:rPr>
        <w:t>Bimerg Sp. z o.o. ul. Kolejowa 21</w:t>
      </w:r>
      <w:r>
        <w:rPr>
          <w:rFonts w:eastAsia="Times New Roman" w:cs="Times New Roman" w:ascii="Times New Roman" w:hAnsi="Times New Roman"/>
          <w:b w:val="false"/>
          <w:bCs w:val="false"/>
          <w:color w:val="auto"/>
          <w:sz w:val="26"/>
          <w:szCs w:val="26"/>
          <w:lang w:val="pl-PL" w:eastAsia="zxx" w:bidi="ar-SA"/>
        </w:rPr>
        <w:t xml:space="preserve">, 09-500 Gostynin  postępowanie administracyjne w sprawie wydania decyzji o środowiskowych uwarunkowaniach zgody na realizację przedsięwzięcia </w:t>
      </w:r>
      <w:r>
        <w:rPr>
          <w:rFonts w:eastAsia="Times New Roman" w:cs="Times New Roman" w:ascii="Times New Roman" w:hAnsi="Times New Roman"/>
          <w:b w:val="false"/>
          <w:bCs w:val="false"/>
          <w:color w:val="auto"/>
          <w:sz w:val="26"/>
          <w:szCs w:val="26"/>
          <w:lang w:val="pl-PL" w:eastAsia="zxx" w:bidi="ar-SA"/>
        </w:rPr>
        <w:t xml:space="preserve">pn. </w:t>
      </w:r>
      <w:r>
        <w:rPr>
          <w:rFonts w:eastAsia="Times New Roman" w:cs="Times New Roman" w:ascii="Times New Roman" w:hAnsi="Times New Roman"/>
          <w:b w:val="false"/>
          <w:bCs w:val="false"/>
          <w:color w:val="auto"/>
          <w:position w:val="0"/>
          <w:sz w:val="26"/>
          <w:sz w:val="26"/>
          <w:szCs w:val="26"/>
          <w:vertAlign w:val="baseline"/>
          <w:lang w:val="pl-PL" w:eastAsia="zxx" w:bidi="ar-SA"/>
        </w:rPr>
        <w:t>„Istniejąca hala produkcyjno-magazynowa na działkach 4612/1, 4612/2, 4609/2, 4609/1, 4821, 4613/1, 4614/1 położonych                         w Gostyninie przy ul. Kolejowej 21 – legalizacja części rozbudowy zrealizowanej                 w latach 2012-2014”.</w:t>
      </w:r>
    </w:p>
    <w:p>
      <w:pPr>
        <w:pStyle w:val="Normal"/>
        <w:spacing w:lineRule="auto" w:line="240" w:before="0" w:after="0"/>
        <w:ind w:left="0" w:right="0" w:firstLine="708"/>
        <w:jc w:val="both"/>
        <w:rPr>
          <w:sz w:val="26"/>
          <w:szCs w:val="26"/>
        </w:rPr>
      </w:pPr>
      <w:r>
        <w:rPr>
          <w:rFonts w:eastAsia="Times New Roman" w:cs="Times New Roman" w:ascii="Times New Roman" w:hAnsi="Times New Roman"/>
          <w:b w:val="false"/>
          <w:bCs w:val="false"/>
          <w:color w:val="auto"/>
          <w:sz w:val="26"/>
          <w:szCs w:val="26"/>
          <w:lang w:val="pl-PL" w:eastAsia="zxx" w:bidi="ar-SA"/>
        </w:rPr>
        <w:t xml:space="preserve">Ze względu na skomplikowaną procedurę załatwienia sprawy, wymagającą zajęcia stanowiska przez organy uzgadniające m.in. przez Regionalnego Dyrektora Ochrony Środowiska oraz Państwowe Gospodarstwo Wodne Wody Polskie, którzy do dnia dzisiejszego nie wypowiedzieli się w przedmiotowej sprawie, przedłuża się termin załatwienia sprawy do dnia </w:t>
      </w:r>
      <w:r>
        <w:rPr>
          <w:rFonts w:eastAsia="Times New Roman" w:cs="Times New Roman" w:ascii="Times New Roman" w:hAnsi="Times New Roman"/>
          <w:b w:val="false"/>
          <w:bCs w:val="false"/>
          <w:color w:val="auto"/>
          <w:kern w:val="0"/>
          <w:sz w:val="26"/>
          <w:szCs w:val="26"/>
          <w:lang w:val="pl-PL" w:eastAsia="zxx" w:bidi="ar-SA"/>
        </w:rPr>
        <w:t>6 września</w:t>
      </w:r>
      <w:r>
        <w:rPr>
          <w:rFonts w:eastAsia="Times New Roman" w:cs="Times New Roman" w:ascii="Times New Roman" w:hAnsi="Times New Roman"/>
          <w:b w:val="false"/>
          <w:bCs w:val="false"/>
          <w:color w:val="auto"/>
          <w:sz w:val="26"/>
          <w:szCs w:val="26"/>
          <w:lang w:val="pl-PL" w:eastAsia="zxx" w:bidi="ar-SA"/>
        </w:rPr>
        <w:t xml:space="preserve"> 2021 r.</w:t>
      </w:r>
    </w:p>
    <w:p>
      <w:pPr>
        <w:pStyle w:val="Normal"/>
        <w:spacing w:lineRule="auto" w:line="240" w:before="0" w:after="0"/>
        <w:ind w:left="0" w:right="0" w:firstLine="708"/>
        <w:jc w:val="both"/>
        <w:rPr/>
      </w:pPr>
      <w:r>
        <w:rPr>
          <w:rFonts w:eastAsia="Times New Roman" w:cs="Times New Roman" w:ascii="Times New Roman" w:hAnsi="Times New Roman"/>
          <w:b w:val="false"/>
          <w:bCs/>
          <w:i w:val="false"/>
          <w:caps w:val="false"/>
          <w:smallCaps w:val="false"/>
          <w:color w:val="000000"/>
          <w:spacing w:val="0"/>
          <w:sz w:val="26"/>
          <w:szCs w:val="26"/>
          <w:lang w:val="pl-PL" w:eastAsia="zxx" w:bidi="ar-SA"/>
        </w:rPr>
        <w:t xml:space="preserve">Zgodnie z art. 37 § 1 </w:t>
      </w:r>
      <w:r>
        <w:rPr>
          <w:rStyle w:val="Wyrnienie"/>
          <w:rFonts w:eastAsia="Times New Roman" w:cs="Times New Roman" w:ascii="Times New Roman" w:hAnsi="Times New Roman"/>
          <w:b w:val="false"/>
          <w:bCs/>
          <w:color w:val="000000"/>
          <w:spacing w:val="0"/>
          <w:sz w:val="26"/>
          <w:szCs w:val="26"/>
          <w:lang w:val="pl-PL" w:eastAsia="zxx" w:bidi="ar-SA"/>
        </w:rPr>
        <w:t>k.p.a.</w:t>
      </w:r>
      <w:r>
        <w:rPr>
          <w:rStyle w:val="Wyrnienie"/>
          <w:rFonts w:eastAsia="Times New Roman" w:cs="Times New Roman" w:ascii="Times New Roman" w:hAnsi="Times New Roman"/>
          <w:b w:val="false"/>
          <w:bCs/>
          <w:caps w:val="false"/>
          <w:smallCaps w:val="false"/>
          <w:color w:val="000000"/>
          <w:spacing w:val="0"/>
          <w:sz w:val="26"/>
          <w:szCs w:val="26"/>
          <w:lang w:val="pl-PL" w:eastAsia="zxx" w:bidi="ar-SA"/>
        </w:rPr>
        <w:t xml:space="preserve"> </w:t>
      </w:r>
      <w:r>
        <w:rPr>
          <w:rFonts w:eastAsia="Times New Roman" w:cs="Times New Roman" w:ascii="Times New Roman" w:hAnsi="Times New Roman"/>
          <w:b w:val="false"/>
          <w:bCs/>
          <w:i w:val="false"/>
          <w:caps w:val="false"/>
          <w:smallCaps w:val="false"/>
          <w:color w:val="000000"/>
          <w:spacing w:val="0"/>
          <w:sz w:val="26"/>
          <w:szCs w:val="26"/>
          <w:lang w:val="pl-PL" w:eastAsia="zxx" w:bidi="ar-SA"/>
        </w:rPr>
        <w:t>stronie służy prawo do wniesienia ponaglenia do Samorządowego Kolegium Odwoławczego w Płocku za pośrednictwem Burmistrza Miasta Gostynina.</w:t>
      </w:r>
    </w:p>
    <w:p>
      <w:pPr>
        <w:pStyle w:val="Normal"/>
        <w:spacing w:lineRule="auto" w:line="240"/>
        <w:ind w:left="0" w:right="0" w:firstLine="708"/>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t xml:space="preserve">Zawiadomienie uważa się za dokonane po upływie 14 dni od dnia publicznego ogłoszenia. </w:t>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tab/>
        <w:tab/>
        <w:tab/>
        <w:tab/>
        <w:tab/>
        <w:tab/>
        <w:tab/>
        <w:t>Burmistrz Miasta Gostynina</w:t>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jc w:val="both"/>
        <w:rPr>
          <w:sz w:val="26"/>
          <w:szCs w:val="26"/>
        </w:rPr>
      </w:pPr>
      <w:r>
        <w:rPr>
          <w:rFonts w:eastAsia="Times New Roman" w:cs="Times New Roman" w:ascii="Times New Roman" w:hAnsi="Times New Roman"/>
          <w:color w:val="auto"/>
          <w:sz w:val="26"/>
          <w:szCs w:val="26"/>
          <w:lang w:val="pl-PL" w:eastAsia="zxx" w:bidi="ar-SA"/>
        </w:rPr>
        <w:tab/>
        <w:tab/>
        <w:tab/>
        <w:tab/>
        <w:tab/>
        <w:tab/>
        <w:tab/>
        <w:t xml:space="preserve">  Paweł Witold Kalinows</w:t>
      </w:r>
      <w:r>
        <w:rPr>
          <w:rFonts w:eastAsia="Times New Roman" w:cs="Times New Roman" w:ascii="Times New Roman" w:hAnsi="Times New Roman"/>
          <w:color w:val="auto"/>
          <w:sz w:val="26"/>
          <w:szCs w:val="26"/>
          <w:lang w:val="pl-PL" w:eastAsia="zxx" w:bidi="ar-SA"/>
        </w:rPr>
        <w:t>ki</w:t>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6"/>
          <w:szCs w:val="26"/>
          <w:lang w:val="pl-PL" w:eastAsia="zxx" w:bidi="ar-SA"/>
        </w:rPr>
      </w:pPr>
      <w:r>
        <w:rPr>
          <w:rFonts w:eastAsia="Times New Roman" w:cs="Times New Roman" w:ascii="Times New Roman" w:hAnsi="Times New Roman"/>
          <w:color w:val="auto"/>
          <w:sz w:val="26"/>
          <w:szCs w:val="26"/>
          <w:lang w:val="pl-PL" w:eastAsia="zxx" w:bidi="ar-SA"/>
        </w:rPr>
      </w:r>
    </w:p>
    <w:p>
      <w:pPr>
        <w:pStyle w:val="Normal"/>
        <w:spacing w:lineRule="auto" w:line="240" w:before="0" w:after="0"/>
        <w:jc w:val="both"/>
        <w:rPr>
          <w:rFonts w:ascii="Times New Roman" w:hAnsi="Times New Roman" w:eastAsia="Times New Roman" w:cs="Times New Roman"/>
          <w:color w:val="auto"/>
          <w:sz w:val="24"/>
          <w:szCs w:val="24"/>
          <w:lang w:val="pl-PL" w:eastAsia="zxx" w:bidi="ar-SA"/>
        </w:rPr>
      </w:pPr>
      <w:r>
        <w:rPr>
          <w:rFonts w:eastAsia="Times New Roman" w:cs="Times New Roman" w:ascii="Times New Roman" w:hAnsi="Times New Roman"/>
          <w:color w:val="auto"/>
          <w:sz w:val="24"/>
          <w:szCs w:val="24"/>
          <w:lang w:val="pl-PL" w:eastAsia="zxx" w:bidi="ar-SA"/>
        </w:rPr>
      </w:r>
    </w:p>
    <w:p>
      <w:pPr>
        <w:pStyle w:val="Normal"/>
        <w:spacing w:lineRule="auto" w:line="240" w:before="0" w:after="0"/>
        <w:jc w:val="both"/>
        <w:rPr>
          <w:rFonts w:ascii="Times New Roman" w:hAnsi="Times New Roman" w:eastAsia="Times New Roman" w:cs="Times New Roman"/>
          <w:b w:val="false"/>
          <w:b w:val="false"/>
          <w:bCs w:val="false"/>
          <w:i w:val="false"/>
          <w:i w:val="false"/>
          <w:iCs w:val="false"/>
          <w:color w:val="auto"/>
          <w:sz w:val="24"/>
          <w:szCs w:val="24"/>
          <w:lang w:val="pl-PL" w:eastAsia="zxx" w:bidi="ar-SA"/>
        </w:rPr>
      </w:pPr>
      <w:r>
        <w:rPr>
          <w:rFonts w:eastAsia="Times New Roman" w:cs="Times New Roman" w:ascii="Times New Roman" w:hAnsi="Times New Roman"/>
          <w:b w:val="false"/>
          <w:bCs w:val="false"/>
          <w:i w:val="false"/>
          <w:iCs w:val="false"/>
          <w:color w:val="auto"/>
          <w:sz w:val="24"/>
          <w:szCs w:val="24"/>
          <w:lang w:val="pl-PL" w:eastAsia="zxx" w:bidi="ar-SA"/>
        </w:rPr>
        <w:t>Obwieszczenie wywieszono:</w:t>
      </w:r>
    </w:p>
    <w:p>
      <w:pPr>
        <w:pStyle w:val="Normal"/>
        <w:spacing w:lineRule="auto" w:line="240" w:before="0" w:after="0"/>
        <w:ind w:left="0" w:right="0" w:hanging="0"/>
        <w:jc w:val="both"/>
        <w:rPr>
          <w:rFonts w:ascii="Times New Roman" w:hAnsi="Times New Roman" w:eastAsia="Times New Roman" w:cs="Times New Roman"/>
          <w:b w:val="false"/>
          <w:b w:val="false"/>
          <w:bCs w:val="false"/>
          <w:i w:val="false"/>
          <w:i w:val="false"/>
          <w:iCs w:val="false"/>
          <w:color w:val="auto"/>
          <w:sz w:val="24"/>
          <w:szCs w:val="24"/>
          <w:lang w:val="pl-PL" w:eastAsia="zxx" w:bidi="ar-SA"/>
        </w:rPr>
      </w:pPr>
      <w:r>
        <w:rPr>
          <w:rFonts w:eastAsia="Times New Roman" w:cs="Times New Roman" w:ascii="Times New Roman" w:hAnsi="Times New Roman"/>
          <w:b w:val="false"/>
          <w:bCs w:val="false"/>
          <w:i w:val="false"/>
          <w:iCs w:val="false"/>
          <w:color w:val="auto"/>
          <w:sz w:val="24"/>
          <w:szCs w:val="24"/>
          <w:lang w:val="pl-PL" w:eastAsia="zxx" w:bidi="ar-SA"/>
        </w:rPr>
        <w:t>Obwieszczenie zdjęto:</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drawing>
        <wp:inline distT="0" distB="0" distL="0" distR="0">
          <wp:extent cx="5565775" cy="6889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565775" cy="688975"/>
                  </a:xfrm>
                  <a:prstGeom prst="rect">
                    <a:avLst/>
                  </a:prstGeom>
                </pic:spPr>
              </pic:pic>
            </a:graphicData>
          </a:graphic>
        </wp:inline>
      </w:drawing>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2707c5"/>
    <w:rPr/>
  </w:style>
  <w:style w:type="character" w:styleId="StopkaZnak" w:customStyle="1">
    <w:name w:val="Stopka Znak"/>
    <w:basedOn w:val="DefaultParagraphFont"/>
    <w:link w:val="Stopka"/>
    <w:uiPriority w:val="99"/>
    <w:qFormat/>
    <w:rsid w:val="002707c5"/>
    <w:rPr/>
  </w:style>
  <w:style w:type="character" w:styleId="TekstdymkaZnak" w:customStyle="1">
    <w:name w:val="Tekst dymka Znak"/>
    <w:link w:val="Tekstdymka"/>
    <w:uiPriority w:val="99"/>
    <w:semiHidden/>
    <w:qFormat/>
    <w:rsid w:val="002707c5"/>
    <w:rPr>
      <w:rFonts w:ascii="Tahoma" w:hAnsi="Tahoma" w:cs="Tahoma"/>
      <w:sz w:val="16"/>
      <w:szCs w:val="16"/>
    </w:rPr>
  </w:style>
  <w:style w:type="character" w:styleId="Wyrnienie">
    <w:name w:val="Wyróżnienie"/>
    <w:qFormat/>
    <w:rPr>
      <w:i/>
      <w:iCs/>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2707c5"/>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2707c5"/>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2707c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2D5C-B3F4-4994-9911-665AD919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LibreOffice/7.0.4.2$Windows_X86_64 LibreOffice_project/dcf040e67528d9187c66b2379df5ea4407429775</Application>
  <AppVersion>15.0000</AppVersion>
  <Pages>1</Pages>
  <Words>236</Words>
  <Characters>1438</Characters>
  <CharactersWithSpaces>1788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2021-02-01T16:12:00Z</dcterms:created>
  <dc:creator>Kinga i Paweł</dc:creator>
  <dc:description/>
  <dc:language>pl-PL</dc:language>
  <cp:lastModifiedBy/>
  <cp:lastPrinted>2021-08-03T08:13:04Z</cp:lastPrinted>
  <dcterms:modified xsi:type="dcterms:W3CDTF">2021-08-03T08:13:19Z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