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t>specyfikacja warunków zamówieniA</w:t>
      </w:r>
    </w:p>
    <w:p>
      <w:pPr>
        <w:pStyle w:val="Normal"/>
        <w:spacing w:before="0" w:after="0"/>
        <w:jc w:val="center"/>
        <w:rPr/>
      </w:pPr>
      <w:r>
        <w:rPr>
          <w:rFonts w:eastAsia="Times New Roman" w:cs="Arial" w:ascii="Arial" w:hAnsi="Arial"/>
          <w:sz w:val="28"/>
          <w:szCs w:val="28"/>
          <w:lang w:eastAsia="pl-PL"/>
        </w:rPr>
        <w:t xml:space="preserve">na zadanie: </w:t>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pBdr>
          <w:top w:val="single" w:sz="4" w:space="1" w:color="00000A"/>
          <w:left w:val="single" w:sz="4" w:space="4" w:color="00000A"/>
          <w:bottom w:val="single" w:sz="4" w:space="1" w:color="00000A"/>
          <w:right w:val="single" w:sz="4" w:space="4" w:color="00000A"/>
        </w:pBdr>
        <w:spacing w:before="0" w:after="0"/>
        <w:ind w:right="-13" w:hanging="0"/>
        <w:jc w:val="center"/>
        <w:rPr/>
      </w:pPr>
      <w:r>
        <w:rPr>
          <w:rFonts w:eastAsia="Times New Roman" w:cs="Arial" w:ascii="Arial" w:hAnsi="Arial"/>
          <w:b/>
          <w:sz w:val="28"/>
          <w:szCs w:val="28"/>
          <w:lang w:eastAsia="pl-PL"/>
        </w:rPr>
        <w:t xml:space="preserve">„ </w:t>
      </w:r>
      <w:r>
        <w:rPr>
          <w:rFonts w:eastAsia="Times New Roman" w:cs="Arial" w:ascii="Arial" w:hAnsi="Arial"/>
          <w:b/>
          <w:sz w:val="28"/>
          <w:szCs w:val="28"/>
          <w:lang w:eastAsia="pl-PL"/>
        </w:rPr>
        <w:t>WYKONYWANIE SPECJALISTYCZNYCH USŁUG OPIEKUŃCZYCH DLA OSÓB Z ZABURZENIAMI PSYCHICZNYMI W MIEJSCU  ICH ZAMIESZKANIA NA TERENIE  GMINY MIASTA GOSTYNINA OD 01.01.2024R. DO 31.12.2024R."</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t>TRYB UDZIELENIA ZAMÓWIENIA</w:t>
      </w:r>
      <w:r>
        <w:rPr>
          <w:rFonts w:eastAsia="Times New Roman" w:cs="Arial" w:ascii="Arial" w:hAnsi="Arial"/>
          <w:b/>
          <w:bCs/>
          <w:color w:val="000000"/>
          <w:lang w:eastAsia="pl-PL"/>
        </w:rPr>
        <w:t xml:space="preserve">: </w:t>
      </w:r>
      <w:r>
        <w:rPr>
          <w:rFonts w:eastAsia="Times New Roman" w:cs="Arial" w:ascii="Arial" w:hAnsi="Arial"/>
          <w:color w:val="000000"/>
          <w:lang w:eastAsia="pl-PL"/>
        </w:rPr>
        <w:t>Podstawowy bez negocjacji art. 275 ust. 1 PZP</w:t>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pPr>
      <w:r>
        <w:rPr>
          <w:rFonts w:eastAsia="Times New Roman" w:cs="Arial" w:ascii="Arial" w:hAnsi="Arial"/>
          <w:color w:val="000000"/>
          <w:lang w:eastAsia="pl-PL"/>
        </w:rPr>
        <w:t>Podstawa prawna: Ustawa z dnia 11.09.2019r. - Prawo Zamówień Publicznych (Dz.U. z 2023 r. poz. 1605 z póź.zm.)</w:t>
      </w:r>
    </w:p>
    <w:p>
      <w:pPr>
        <w:pStyle w:val="Normal"/>
        <w:tabs>
          <w:tab w:val="center" w:pos="3793" w:leader="none"/>
        </w:tabs>
        <w:spacing w:before="0" w:after="0"/>
        <w:ind w:right="-13" w:hanging="0"/>
        <w:rPr>
          <w:rFonts w:ascii="Arial" w:hAnsi="Arial" w:eastAsia="Times New Roman" w:cs="Arial"/>
          <w:b/>
          <w:b/>
          <w:spacing w:val="-3"/>
          <w:lang w:eastAsia="pl-PL"/>
        </w:rPr>
      </w:pPr>
      <w:r>
        <w:rPr>
          <w:rFonts w:eastAsia="Times New Roman" w:cs="Arial" w:ascii="Arial" w:hAnsi="Arial"/>
          <w:b/>
          <w:spacing w:val="-3"/>
          <w:lang w:eastAsia="pl-PL"/>
        </w:rPr>
      </w:r>
    </w:p>
    <w:p>
      <w:pPr>
        <w:pStyle w:val="Normal"/>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jc w:val="center"/>
        <w:rPr/>
      </w:pPr>
      <w:r>
        <w:rPr>
          <w:rFonts w:eastAsia="Times New Roman" w:cs="Arial" w:ascii="Arial" w:hAnsi="Arial"/>
          <w:b/>
          <w:bCs/>
          <w:color w:val="000000"/>
          <w:lang w:eastAsia="pl-PL"/>
        </w:rPr>
        <w:t xml:space="preserve">Przedmiotowe postępowanie prowadzone jest przy użyciu środków komunikacji elektronicznej. Składanie ofert następuje przy użyciu  </w:t>
      </w:r>
      <w:hyperlink r:id="rId2">
        <w:r>
          <w:rPr>
            <w:rStyle w:val="Czeinternetowe"/>
            <w:rFonts w:eastAsia="Times New Roman" w:cs="Arial" w:ascii="Arial" w:hAnsi="Arial"/>
            <w:b/>
            <w:bCs/>
            <w:color w:val="0000FF" w:themeColor="hyperlink"/>
            <w:u w:val="single"/>
            <w:lang w:eastAsia="pl-PL"/>
          </w:rPr>
          <w:t>https://e</w:t>
        </w:r>
      </w:hyperlink>
      <w:r>
        <w:rPr>
          <w:rFonts w:eastAsia="Times New Roman" w:cs="Arial" w:ascii="Arial" w:hAnsi="Arial"/>
          <w:b/>
          <w:bCs/>
          <w:color w:val="0000FF" w:themeColor="hyperlink"/>
          <w:u w:val="single"/>
          <w:lang w:eastAsia="pl-PL"/>
        </w:rPr>
        <w:t>zamowienia.gov.pl/pl/</w:t>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pPr>
      <w:r>
        <w:rPr>
          <w:rFonts w:eastAsia="Times New Roman" w:cs="Arial" w:ascii="Arial" w:hAnsi="Arial"/>
          <w:lang w:eastAsia="pl-PL"/>
        </w:rPr>
        <w:t xml:space="preserve">Nr postępowania: </w:t>
      </w:r>
      <w:r>
        <w:rPr>
          <w:rFonts w:eastAsia="Times New Roman" w:cs="Arial" w:ascii="Arial" w:hAnsi="Arial"/>
          <w:b/>
          <w:bCs/>
          <w:lang w:eastAsia="pl-PL"/>
        </w:rPr>
        <w:t>MOPS-2000/3/2023</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tab/>
        <w:tab/>
        <w:tab/>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pPr>
      <w:r>
        <w:rPr>
          <w:rFonts w:eastAsia="Times New Roman" w:cs="Arial" w:ascii="Arial" w:hAnsi="Arial"/>
          <w:b/>
          <w:caps/>
          <w:lang w:eastAsia="pl-PL"/>
        </w:rPr>
        <w:tab/>
        <w:t xml:space="preserve">ZATWIERDZAM </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pPr>
      <w:r>
        <w:rPr>
          <w:rFonts w:eastAsia="Times New Roman" w:cs="Arial" w:ascii="Arial" w:hAnsi="Arial"/>
          <w:b/>
          <w:caps/>
          <w:lang w:eastAsia="pl-PL"/>
        </w:rPr>
        <w:t>I. zAMAWIAJĄCY:</w:t>
      </w:r>
    </w:p>
    <w:p>
      <w:pPr>
        <w:pStyle w:val="NoSpacing"/>
        <w:spacing w:lineRule="auto" w:line="240"/>
        <w:jc w:val="both"/>
        <w:rPr/>
      </w:pPr>
      <w:r>
        <w:rPr>
          <w:rFonts w:cs="Times New Roman" w:ascii="Arial" w:hAnsi="Arial"/>
          <w:b/>
          <w:bCs/>
          <w:sz w:val="22"/>
          <w:szCs w:val="22"/>
          <w:lang w:eastAsia="pl-PL"/>
        </w:rPr>
        <w:t>Miejski Ośrodek Pomocy Społecznej w Gostyninie</w:t>
      </w:r>
    </w:p>
    <w:p>
      <w:pPr>
        <w:pStyle w:val="NoSpacing"/>
        <w:spacing w:lineRule="auto" w:line="240"/>
        <w:jc w:val="both"/>
        <w:rPr/>
      </w:pPr>
      <w:r>
        <w:rPr>
          <w:rFonts w:cs="Times New Roman" w:ascii="Arial" w:hAnsi="Arial"/>
          <w:b/>
          <w:bCs/>
          <w:sz w:val="22"/>
          <w:szCs w:val="22"/>
          <w:lang w:eastAsia="pl-PL"/>
        </w:rPr>
        <w:t>ul. Parkowa 22, 09-500 Gostynin</w:t>
      </w:r>
    </w:p>
    <w:p>
      <w:pPr>
        <w:pStyle w:val="NoSpacing"/>
        <w:spacing w:lineRule="auto" w:line="240"/>
        <w:jc w:val="both"/>
        <w:rPr/>
      </w:pPr>
      <w:r>
        <w:rPr>
          <w:rFonts w:cs="Times New Roman" w:ascii="Arial" w:hAnsi="Arial"/>
          <w:sz w:val="22"/>
          <w:szCs w:val="22"/>
          <w:lang w:eastAsia="pl-PL"/>
        </w:rPr>
        <w:t>Regon: 004730304</w:t>
      </w:r>
    </w:p>
    <w:p>
      <w:pPr>
        <w:pStyle w:val="NoSpacing"/>
        <w:spacing w:lineRule="auto" w:line="240"/>
        <w:jc w:val="both"/>
        <w:rPr/>
      </w:pPr>
      <w:r>
        <w:rPr>
          <w:rFonts w:cs="Times New Roman" w:ascii="Arial" w:hAnsi="Arial"/>
          <w:sz w:val="22"/>
          <w:szCs w:val="22"/>
          <w:lang w:eastAsia="pl-PL"/>
        </w:rPr>
        <w:t>NIP: 971-00-72-657</w:t>
      </w:r>
    </w:p>
    <w:p>
      <w:pPr>
        <w:pStyle w:val="NoSpacing"/>
        <w:spacing w:lineRule="auto" w:line="240"/>
        <w:jc w:val="both"/>
        <w:rPr/>
      </w:pPr>
      <w:r>
        <w:rPr>
          <w:rFonts w:cs="Calibri" w:ascii="Arial" w:hAnsi="Arial" w:cstheme="minorHAnsi"/>
          <w:sz w:val="22"/>
          <w:szCs w:val="22"/>
        </w:rPr>
        <w:t>tel. (24) 236 13 60, fax (24) 236 13 64</w:t>
      </w:r>
    </w:p>
    <w:p>
      <w:pPr>
        <w:pStyle w:val="NoSpacing"/>
        <w:spacing w:lineRule="auto" w:line="240"/>
        <w:jc w:val="both"/>
        <w:rPr/>
      </w:pPr>
      <w:r>
        <w:rPr>
          <w:rFonts w:cs="Times New Roman" w:ascii="Arial" w:hAnsi="Arial"/>
          <w:sz w:val="22"/>
          <w:szCs w:val="22"/>
          <w:lang w:eastAsia="pl-PL"/>
        </w:rPr>
        <w:t>Godziny pracy: poniedziałek - piątek 7:30-15:30</w:t>
      </w:r>
    </w:p>
    <w:p>
      <w:pPr>
        <w:pStyle w:val="NoSpacing"/>
        <w:spacing w:lineRule="auto" w:line="240"/>
        <w:jc w:val="both"/>
        <w:rPr/>
      </w:pPr>
      <w:r>
        <w:rPr>
          <w:rFonts w:cs="Times New Roman" w:ascii="Arial" w:hAnsi="Arial"/>
          <w:sz w:val="22"/>
          <w:szCs w:val="22"/>
          <w:lang w:eastAsia="pl-PL"/>
        </w:rPr>
        <w:t>Adres poczty elektronicznej: sekretariat@mopsgostynin.pl</w:t>
      </w:r>
    </w:p>
    <w:p>
      <w:pPr>
        <w:pStyle w:val="NoSpacing"/>
        <w:spacing w:lineRule="auto" w:line="240"/>
        <w:jc w:val="both"/>
        <w:rPr/>
      </w:pPr>
      <w:r>
        <w:rPr>
          <w:rFonts w:cs="Times New Roman" w:ascii="Arial" w:hAnsi="Arial"/>
          <w:sz w:val="22"/>
          <w:szCs w:val="22"/>
          <w:lang w:eastAsia="pl-PL"/>
        </w:rPr>
        <w:t>Adres strony internetowej prowadzonego postępowania, na której udostępniane będą zmiany i wyjaśnienia treści SWZ oraz inne dokumenty zamówienia bezpośrednio związane z postępowaniem o udzielenie zamówienia: http://umgostynin.bip.org.pl/id/640</w:t>
      </w:r>
    </w:p>
    <w:p>
      <w:pPr>
        <w:pStyle w:val="NoSpacing"/>
        <w:spacing w:lineRule="auto" w:line="240"/>
        <w:jc w:val="both"/>
        <w:rPr/>
      </w:pPr>
      <w:r>
        <w:rPr>
          <w:rFonts w:cs="Times New Roman" w:ascii="Arial" w:hAnsi="Arial"/>
          <w:sz w:val="22"/>
          <w:szCs w:val="22"/>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240"/>
        <w:jc w:val="both"/>
        <w:rPr/>
      </w:pPr>
      <w:r>
        <w:rPr>
          <w:rFonts w:cs="Arial" w:ascii="Arial" w:hAnsi="Arial"/>
          <w:b/>
          <w:bCs/>
          <w:sz w:val="22"/>
          <w:szCs w:val="22"/>
          <w:lang w:eastAsia="pl-PL"/>
        </w:rPr>
        <w:t xml:space="preserve">Adres platformy zakupowej: </w:t>
        <w:tab/>
        <w:t>https://ezamowienia.gov.pl/pl/</w:t>
      </w:r>
    </w:p>
    <w:p>
      <w:pPr>
        <w:pStyle w:val="ListParagraph"/>
        <w:spacing w:lineRule="auto" w:line="240"/>
        <w:ind w:left="0" w:hanging="0"/>
        <w:rPr/>
      </w:pPr>
      <w:r>
        <w:rPr>
          <w:rFonts w:cs="Arial"/>
          <w:b/>
          <w:bCs/>
          <w:sz w:val="22"/>
          <w:szCs w:val="22"/>
        </w:rPr>
        <w:t xml:space="preserve">Adres skrzynki (ESP) na ePUAP: </w:t>
        <w:tab/>
      </w:r>
      <w:bookmarkStart w:id="0" w:name="__DdeLink__8801_1282295894"/>
      <w:bookmarkEnd w:id="0"/>
      <w:r>
        <w:rPr>
          <w:rFonts w:cs="Arial"/>
          <w:b/>
          <w:bCs/>
          <w:sz w:val="22"/>
          <w:szCs w:val="22"/>
        </w:rPr>
        <w:t>/1ubt30w0k5/skrytka</w:t>
      </w:r>
    </w:p>
    <w:p>
      <w:pPr>
        <w:pStyle w:val="ListParagraph"/>
        <w:spacing w:lineRule="auto" w:line="240"/>
        <w:ind w:left="0" w:hanging="0"/>
        <w:jc w:val="both"/>
        <w:rPr/>
      </w:pPr>
      <w:r>
        <w:rPr>
          <w:rFonts w:cs="Times New Roman"/>
          <w:b/>
          <w:color w:val="00000A"/>
          <w:sz w:val="22"/>
          <w:szCs w:val="22"/>
        </w:rPr>
        <w:t xml:space="preserve">Nazwa odbiorcy dla ESP: </w:t>
      </w:r>
      <w:r>
        <w:rPr>
          <w:rFonts w:cs="Times New Roman"/>
          <w:b/>
          <w:bCs/>
          <w:color w:val="00000A"/>
          <w:sz w:val="22"/>
          <w:szCs w:val="22"/>
        </w:rPr>
        <w:t>MIEJSKI OŚRODEK POMOCY SPOŁECZNEJ W GOSTYNINIE</w:t>
      </w:r>
    </w:p>
    <w:p>
      <w:pPr>
        <w:pStyle w:val="Normal"/>
        <w:spacing w:before="0" w:after="0"/>
        <w:jc w:val="center"/>
        <w:rPr/>
      </w:pPr>
      <w:r>
        <w:rPr/>
      </w:r>
    </w:p>
    <w:p>
      <w:pPr>
        <w:pStyle w:val="Normal"/>
        <w:tabs>
          <w:tab w:val="left" w:pos="540" w:leader="none"/>
        </w:tabs>
        <w:spacing w:before="0" w:after="0"/>
        <w:ind w:left="720" w:hanging="0"/>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rPr>
          <w:rFonts w:ascii="Arial" w:hAnsi="Arial" w:eastAsia="Times New Roman" w:cs="Arial"/>
          <w:b/>
          <w:b/>
          <w:lang w:eastAsia="pl-PL"/>
        </w:rPr>
      </w:pPr>
      <w:r>
        <w:rPr>
          <w:rFonts w:eastAsia="Times New Roman" w:cs="Arial" w:ascii="Arial" w:hAnsi="Arial"/>
          <w:b/>
          <w:lang w:eastAsia="pl-PL"/>
        </w:rPr>
        <w:t xml:space="preserve">II.OCHRONA DANYCH OSOBOWYCH </w:t>
      </w:r>
    </w:p>
    <w:p>
      <w:pPr>
        <w:pStyle w:val="Normal"/>
        <w:numPr>
          <w:ilvl w:val="0"/>
          <w:numId w:val="24"/>
        </w:numPr>
        <w:spacing w:before="0" w:after="0"/>
        <w:ind w:left="644" w:right="-13" w:hanging="360"/>
        <w:jc w:val="both"/>
        <w:rPr/>
      </w:pPr>
      <w:r>
        <w:rPr>
          <w:rFonts w:cs="Arial" w:ascii="Arial" w:hAnsi="Arial"/>
          <w:color w:val="000000"/>
        </w:rPr>
        <w:t>Administratorem Pani/Pana danych osobowych jest Miejski Ośrodek Pomocy Społecznej w Gostyninie reprezentowany przez Kierownika Miejskiego Ośrodka Pomocy Społecznej w Gostyninie.</w:t>
      </w:r>
    </w:p>
    <w:p>
      <w:pPr>
        <w:pStyle w:val="Normal"/>
        <w:numPr>
          <w:ilvl w:val="0"/>
          <w:numId w:val="24"/>
        </w:numPr>
        <w:spacing w:before="0" w:after="0"/>
        <w:ind w:left="644" w:right="-13" w:hanging="360"/>
        <w:jc w:val="both"/>
        <w:rPr/>
      </w:pPr>
      <w:r>
        <w:rPr>
          <w:rFonts w:cs="Arial" w:ascii="Arial" w:hAnsi="Arial"/>
          <w:color w:val="000000"/>
        </w:rPr>
        <w:t>Dane kontaktowe Inspektora ochrony danych: odo@mopsgostynin.pl.</w:t>
      </w:r>
    </w:p>
    <w:p>
      <w:pPr>
        <w:pStyle w:val="Normal"/>
        <w:numPr>
          <w:ilvl w:val="0"/>
          <w:numId w:val="24"/>
        </w:numPr>
        <w:spacing w:before="0" w:after="0"/>
        <w:jc w:val="both"/>
        <w:rPr/>
      </w:pPr>
      <w:r>
        <w:rPr>
          <w:rFonts w:cs="Arial" w:ascii="Arial" w:hAnsi="Arial"/>
          <w:color w:val="000000"/>
        </w:rPr>
        <w:t xml:space="preserve">Pani/Pana dane osobowe przetwarzane będą na podstawie art. 6 ust. 1 lit. c RODO w celu związanym z postępowaniem o udzielenie zamówienia publicznego na zadanie </w:t>
      </w:r>
      <w:r>
        <w:rPr>
          <w:rFonts w:cs="Arial" w:ascii="Arial" w:hAnsi="Arial"/>
          <w:b w:val="false"/>
          <w:bCs w:val="false"/>
          <w:color w:val="000000"/>
          <w:sz w:val="22"/>
          <w:szCs w:val="22"/>
        </w:rPr>
        <w:t>„</w:t>
      </w:r>
      <w:r>
        <w:rPr>
          <w:rFonts w:eastAsia="Times New Roman" w:cs="Arial" w:ascii="Arial" w:hAnsi="Arial"/>
          <w:b w:val="false"/>
          <w:bCs w:val="false"/>
          <w:color w:val="000000"/>
          <w:sz w:val="22"/>
          <w:szCs w:val="22"/>
          <w:lang w:eastAsia="pl-PL"/>
        </w:rPr>
        <w:t>WYKONYWANIE SPECJALISTYCZNYCH USŁUG OPIEKUŃCZYCH DLA OSÓB Z ZABURZENIAMI PSYCHICZNYMI W MIEJSCU  ICH ZAMIESZKANIA NA TERENIE GMINY MIASTA GOSTYNINA OD 01.01.2024R. DO 31.12.2024R."</w:t>
      </w:r>
      <w:r>
        <w:rPr>
          <w:rFonts w:cs="Arial" w:ascii="Arial" w:hAnsi="Arial"/>
          <w:b/>
          <w:bCs/>
          <w:color w:val="000000"/>
          <w:sz w:val="22"/>
          <w:szCs w:val="22"/>
        </w:rPr>
        <w:t xml:space="preserve"> </w:t>
      </w:r>
      <w:r>
        <w:rPr>
          <w:rFonts w:cs="Arial" w:ascii="Arial" w:hAnsi="Arial"/>
          <w:color w:val="000000"/>
        </w:rPr>
        <w:t xml:space="preserve"> w związku z Ustawą z dnia 11 września 2019 r. Prawo zamówień publicznych (zwaną dalej Ustawą). </w:t>
      </w:r>
    </w:p>
    <w:p>
      <w:pPr>
        <w:pStyle w:val="Normal"/>
        <w:numPr>
          <w:ilvl w:val="0"/>
          <w:numId w:val="24"/>
        </w:numPr>
        <w:spacing w:before="0" w:after="0"/>
        <w:ind w:left="644" w:right="-13" w:hanging="360"/>
        <w:jc w:val="both"/>
        <w:rPr/>
      </w:pPr>
      <w:r>
        <w:rPr>
          <w:rFonts w:cs="Arial" w:ascii="Arial" w:hAnsi="Arial"/>
          <w:color w:val="000000"/>
        </w:rPr>
        <w:t xml:space="preserve">Odbiorcami Pani/Pana danych osobowych będą osoby lub podmioty, którym udostępniona zostanie dokumentacja postępowania w oparciu o jawność postępowania (między innymi art. 18, art. 74, art. 252 art. 260 Ustawy). </w:t>
      </w:r>
    </w:p>
    <w:p>
      <w:pPr>
        <w:pStyle w:val="Normal"/>
        <w:numPr>
          <w:ilvl w:val="0"/>
          <w:numId w:val="24"/>
        </w:numPr>
        <w:spacing w:before="0" w:after="0"/>
        <w:ind w:left="644" w:right="-13" w:hanging="360"/>
        <w:jc w:val="both"/>
        <w:rPr/>
      </w:pPr>
      <w:r>
        <w:rPr>
          <w:rFonts w:cs="Arial" w:ascii="Arial" w:hAnsi="Arial"/>
          <w:color w:val="000000"/>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pPr>
        <w:pStyle w:val="Normal"/>
        <w:numPr>
          <w:ilvl w:val="0"/>
          <w:numId w:val="24"/>
        </w:numPr>
        <w:spacing w:before="0" w:after="0"/>
        <w:ind w:left="644" w:right="-13" w:hanging="360"/>
        <w:jc w:val="both"/>
        <w:rPr/>
      </w:pPr>
      <w:r>
        <w:rPr>
          <w:rFonts w:cs="Arial" w:ascii="Arial" w:hAnsi="Arial"/>
          <w:color w:val="000000"/>
        </w:rPr>
        <w:t>Obowiązek podania przez Panią/Pana danych osobowych jest wymogiem ustawowym określonym w przepisanych Ustawy związanym z udziałem w postępowaniu o udzielenie zamówienia publicznego.</w:t>
      </w:r>
    </w:p>
    <w:p>
      <w:pPr>
        <w:pStyle w:val="Normal"/>
        <w:spacing w:before="0" w:after="0"/>
        <w:ind w:left="284" w:right="-13" w:hanging="0"/>
        <w:jc w:val="both"/>
        <w:rPr/>
      </w:pPr>
      <w:r>
        <w:rPr>
          <w:rFonts w:cs="Arial" w:ascii="Arial" w:hAnsi="Arial"/>
          <w:color w:val="000000"/>
        </w:rPr>
        <w:t>7. Przysługują Pani/Panu następujące prawa związane z przetwarzaniem danych osobowych:</w:t>
      </w:r>
    </w:p>
    <w:p>
      <w:pPr>
        <w:pStyle w:val="Normal"/>
        <w:numPr>
          <w:ilvl w:val="1"/>
          <w:numId w:val="26"/>
        </w:numPr>
        <w:spacing w:before="0" w:after="0"/>
        <w:ind w:left="782" w:right="-11" w:hanging="357"/>
        <w:jc w:val="both"/>
        <w:rPr/>
      </w:pPr>
      <w:r>
        <w:rPr>
          <w:rFonts w:cs="Arial" w:ascii="Arial" w:hAnsi="Arial"/>
          <w:color w:val="000000"/>
        </w:rPr>
        <w:t>prawo dostępu do Pani/Pana danych osobowych;</w:t>
      </w:r>
    </w:p>
    <w:p>
      <w:pPr>
        <w:pStyle w:val="Normal"/>
        <w:numPr>
          <w:ilvl w:val="1"/>
          <w:numId w:val="26"/>
        </w:numPr>
        <w:spacing w:before="0" w:after="0"/>
        <w:ind w:left="782" w:right="-11" w:hanging="357"/>
        <w:jc w:val="both"/>
        <w:rPr/>
      </w:pPr>
      <w:r>
        <w:rPr>
          <w:rFonts w:cs="Arial" w:ascii="Arial" w:hAnsi="Arial"/>
          <w:color w:val="000000"/>
        </w:rPr>
        <w:t>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pPr>
        <w:pStyle w:val="Normal"/>
        <w:numPr>
          <w:ilvl w:val="1"/>
          <w:numId w:val="26"/>
        </w:numPr>
        <w:spacing w:before="0" w:after="0"/>
        <w:ind w:left="782" w:right="-11" w:hanging="357"/>
        <w:jc w:val="both"/>
        <w:rPr/>
      </w:pPr>
      <w:r>
        <w:rPr>
          <w:rFonts w:cs="Arial" w:ascii="Arial" w:hAnsi="Arial"/>
          <w:color w:val="000000"/>
        </w:rPr>
        <w:t>prawo żądania usunięcia Pani/Pana danych osobowych, w sytuacji, gdy przetwarzanie danych nie następuje w celu wywiązania się z obowiązku wynikającego z przepisu prawa lub w ramach sprawowania władzy publicznej;</w:t>
      </w:r>
    </w:p>
    <w:p>
      <w:pPr>
        <w:pStyle w:val="Normal"/>
        <w:numPr>
          <w:ilvl w:val="1"/>
          <w:numId w:val="26"/>
        </w:numPr>
        <w:spacing w:before="0" w:after="0"/>
        <w:ind w:left="782" w:right="-11" w:hanging="357"/>
        <w:jc w:val="both"/>
        <w:rPr/>
      </w:pPr>
      <w:r>
        <w:rPr>
          <w:rFonts w:cs="Arial" w:ascii="Arial" w:hAnsi="Arial"/>
          <w:color w:val="000000"/>
        </w:rPr>
        <w:t>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pPr>
        <w:pStyle w:val="Normal"/>
        <w:spacing w:before="0" w:after="0"/>
        <w:ind w:left="284" w:right="-13" w:hanging="0"/>
        <w:jc w:val="both"/>
        <w:rPr/>
      </w:pPr>
      <w:r>
        <w:rPr>
          <w:rFonts w:cs="Arial" w:ascii="Arial" w:hAnsi="Arial"/>
          <w:color w:val="000000"/>
        </w:rPr>
        <w:t>W celu skorzystania z wskazanych wyżej praw może Pani/Pan zgłosić się do Miejskiego Ośrodka Pomocy Społecznej w Gostyninie lub przesłać wniosek na adres ul. Parkowa 22, 09-500 Gostynin,listownie lub drogą elektroniczną: ul. Parkowa 22, 09-500 Gostynin. Tutejszy organ – Administrator danych osobowych - bez zbędnej zwłoki – a w każdym razie w terminie miesiąca od dnia wpłynięcia wniosku – udziela osobie, której dane dotyczą, informacji o działaniach podjętych w związku z realizacją ww. praw. w razie potrzeby termin ten może zostać przedłużony o kolejne dwa miesiące z uwagi na skomplikowany charakter żądania lub liczbę żądań. W terminie miesiąca od otrzymania żądania informuje osobę, której dane dotyczą o takim przedłużeniu terminu, z podaniem przyczyn opóźnienia.</w:t>
      </w:r>
    </w:p>
    <w:p>
      <w:pPr>
        <w:pStyle w:val="Normal"/>
        <w:numPr>
          <w:ilvl w:val="0"/>
          <w:numId w:val="25"/>
        </w:numPr>
        <w:spacing w:before="0" w:after="0"/>
        <w:ind w:left="644" w:right="-13" w:hanging="360"/>
        <w:jc w:val="both"/>
        <w:rPr/>
      </w:pPr>
      <w:r>
        <w:rPr>
          <w:rFonts w:cs="Arial" w:ascii="Arial" w:hAnsi="Arial"/>
          <w:color w:val="000000"/>
        </w:rPr>
        <w:t>Przysługuje Pani/Panu prawo wniesienia skargi do organu nadzorczego na niezgodne z RODO przetwarzanie Pani/Pana danych osobowych przez administratora.</w:t>
      </w:r>
    </w:p>
    <w:p>
      <w:pPr>
        <w:pStyle w:val="Normal"/>
        <w:numPr>
          <w:ilvl w:val="0"/>
          <w:numId w:val="0"/>
        </w:numPr>
        <w:spacing w:before="0" w:after="0"/>
        <w:ind w:left="928" w:right="-13" w:hanging="0"/>
        <w:jc w:val="both"/>
        <w:rPr>
          <w:rFonts w:ascii="Arial" w:hAnsi="Arial" w:cs="Arial"/>
          <w:color w:val="000000"/>
        </w:rPr>
      </w:pPr>
      <w:r>
        <w:rPr>
          <w:rFonts w:cs="Arial" w:ascii="Arial" w:hAnsi="Arial"/>
          <w:color w:val="000000"/>
        </w:rPr>
      </w:r>
    </w:p>
    <w:p>
      <w:pPr>
        <w:pStyle w:val="Normal"/>
        <w:spacing w:before="0" w:after="0"/>
        <w:ind w:left="284" w:right="-13" w:hanging="0"/>
        <w:jc w:val="both"/>
        <w:rPr/>
      </w:pPr>
      <w:r>
        <w:rPr>
          <w:rFonts w:eastAsia="Times New Roman" w:cs="Arial" w:ascii="Arial" w:hAnsi="Arial"/>
          <w:lang w:eastAsia="pl-PL"/>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pPr>
        <w:pStyle w:val="Normal"/>
        <w:spacing w:before="0" w:after="0"/>
        <w:ind w:right="-13"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III.TRYB UDZIELENIA ZAMÓWIENIA</w:t>
      </w:r>
    </w:p>
    <w:p>
      <w:pPr>
        <w:pStyle w:val="Normal"/>
        <w:numPr>
          <w:ilvl w:val="0"/>
          <w:numId w:val="1"/>
        </w:numPr>
        <w:spacing w:before="0" w:after="0"/>
        <w:ind w:left="425" w:hanging="425"/>
        <w:jc w:val="both"/>
        <w:rPr/>
      </w:pPr>
      <w:r>
        <w:rPr>
          <w:rFonts w:eastAsia="Times New Roman" w:cs="Arial" w:ascii="Arial" w:hAnsi="Arial"/>
          <w:lang w:eastAsia="pl-PL"/>
        </w:rPr>
        <w:t xml:space="preserve">Postępowanie o udzielenie zamówienia publicznego prowadzone jest zgodnie z art. 275 pkt.1 tj. w trybie podstawowym bez negocjacji ustawy z dnia  11 września 2019 r. - Prawo zamówień publicznych (Dz. U. z 20123r. </w:t>
      </w:r>
      <w:r>
        <w:rPr>
          <w:rFonts w:eastAsia="Times New Roman" w:cs="Arial" w:ascii="Arial" w:hAnsi="Arial"/>
          <w:lang w:eastAsia="pl-PL"/>
        </w:rPr>
        <w:t>p</w:t>
      </w:r>
      <w:r>
        <w:rPr>
          <w:rFonts w:eastAsia="Times New Roman" w:cs="Arial" w:ascii="Arial" w:hAnsi="Arial"/>
          <w:lang w:eastAsia="pl-PL"/>
        </w:rPr>
        <w:t>oz. 1605 z póź.zm.) – dalej p.z.p.</w:t>
      </w:r>
    </w:p>
    <w:p>
      <w:pPr>
        <w:pStyle w:val="Normal"/>
        <w:numPr>
          <w:ilvl w:val="0"/>
          <w:numId w:val="1"/>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W spawach, które nie zostały uregulowane w niniejszej Specyfikacji Warunków Zamówienia, (zwanej dalej SWZ), mają zastosowanie przepisy p.z.p i akty wykonawcze ustawy.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przewiduje wyboru najkorzystniejszej oferty z możliwością prowadzenia negocjacji.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Szacunkowa wartość przedmiotowego zamówienia nie przekracza progów unijnych o jakich mowa w art. 3 ustawy p.z.p.  </w:t>
      </w:r>
    </w:p>
    <w:p>
      <w:pPr>
        <w:pStyle w:val="Normal"/>
        <w:numPr>
          <w:ilvl w:val="0"/>
          <w:numId w:val="1"/>
        </w:numPr>
        <w:spacing w:before="0" w:after="0"/>
        <w:ind w:left="426" w:hanging="426"/>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aukcji elektronicznej.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złożenia oferty w postaci katalogów elektronicznych.</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prowadzi postępowania w celu zawarcia umowy ramowej.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zastrzega możliwości ubiegania się o udzielenie zamówienia wyłącznie przez wykonawców, o których mowa w art. 94 p.z.p.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Zgodnie z art.95 ust.1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Powyższy wymóg nie dotyczy osób fizycznych prowadzących działalność gospodarczą w zakresie w jakim będą wykonywać osobiście usługi na rzecz Wykonawcy. </w:t>
      </w:r>
    </w:p>
    <w:p>
      <w:pPr>
        <w:pStyle w:val="Normal"/>
        <w:numPr>
          <w:ilvl w:val="0"/>
          <w:numId w:val="1"/>
        </w:numPr>
        <w:spacing w:before="0" w:after="0"/>
        <w:ind w:left="426" w:hanging="426"/>
        <w:jc w:val="both"/>
        <w:rPr/>
      </w:pPr>
      <w:r>
        <w:rPr>
          <w:rFonts w:eastAsia="Times New Roman" w:cs="Arial" w:ascii="Arial" w:hAnsi="Arial"/>
          <w:lang w:eastAsia="pl-PL"/>
        </w:rPr>
        <w:t xml:space="preserve">W trakcie realizacji zamówienia zamawiający uprawniony jest do wykonywania czynności kontrolnych wobec Wykonawcy odnośnie spełnienia przez Wykonawcę lub Podwykonawcę wymogu zatrudnienia na podstawie umowy o pracę.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określa dodatkowych wymagań związanych z zatrudnianiem osób, o których mowa w art. 96 ust. 2 pkt 2 p.z.p. </w:t>
      </w:r>
    </w:p>
    <w:p>
      <w:pPr>
        <w:pStyle w:val="Normal"/>
        <w:spacing w:before="0" w:after="0"/>
        <w:ind w:left="851" w:hanging="295"/>
        <w:jc w:val="both"/>
        <w:rPr>
          <w:rFonts w:ascii="Arial" w:hAnsi="Arial" w:eastAsia="Times New Roman" w:cs="Arial"/>
          <w:lang w:eastAsia="pl-PL"/>
        </w:rPr>
      </w:pPr>
      <w:r>
        <w:rPr>
          <w:rFonts w:eastAsia="Times New Roman" w:cs="Arial" w:ascii="Arial" w:hAnsi="Arial"/>
          <w:lang w:eastAsia="pl-PL"/>
        </w:rPr>
      </w:r>
    </w:p>
    <w:p>
      <w:pPr>
        <w:pStyle w:val="Normal"/>
        <w:spacing w:lineRule="auto" w:line="240"/>
        <w:ind w:left="851" w:right="0" w:hanging="851"/>
        <w:jc w:val="left"/>
        <w:rPr>
          <w:rFonts w:ascii="Arial" w:hAnsi="Arial" w:eastAsia="Arial" w:cs="Arial"/>
          <w:b/>
          <w:b/>
          <w:color w:val="00000A"/>
          <w:sz w:val="24"/>
        </w:rPr>
      </w:pPr>
      <w:r>
        <w:rPr>
          <w:rFonts w:eastAsia="Arial" w:cs="Arial" w:ascii="Arial" w:hAnsi="Arial"/>
          <w:b/>
          <w:color w:val="00000A"/>
          <w:sz w:val="24"/>
        </w:rPr>
        <w:t>IV. OPIS PRZEDMIOTU ZAMÓWIENIA</w:t>
      </w:r>
    </w:p>
    <w:p>
      <w:pPr>
        <w:pStyle w:val="Normal"/>
        <w:tabs>
          <w:tab w:val="left" w:pos="706"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426" w:leader="none"/>
          <w:tab w:val="left" w:pos="540" w:leader="none"/>
        </w:tabs>
        <w:spacing w:lineRule="auto" w:line="240"/>
        <w:jc w:val="both"/>
        <w:rPr/>
      </w:pPr>
      <w:r>
        <w:rPr>
          <w:rFonts w:eastAsia="Arial" w:cs="Arial" w:ascii="Arial" w:hAnsi="Arial"/>
          <w:b/>
          <w:color w:val="00000A"/>
          <w:sz w:val="22"/>
        </w:rPr>
        <w:t xml:space="preserve">Zamówienie obejmować będzie </w:t>
      </w:r>
      <w:r>
        <w:rPr>
          <w:rFonts w:eastAsia="Arial" w:cs="Arial" w:ascii="Arial" w:hAnsi="Arial"/>
          <w:b/>
          <w:color w:val="000000"/>
          <w:sz w:val="22"/>
        </w:rPr>
        <w:t xml:space="preserve">wykonywanie specjalistycznych usług opiekuńczych dla osób z zaburzeniami psychicznymi w miejscu ich zamieszkania na terenie   Gminy Miasta Gostynina </w:t>
      </w:r>
      <w:r>
        <w:rPr>
          <w:rFonts w:eastAsia="Arial" w:cs="Arial" w:ascii="Arial" w:hAnsi="Arial"/>
          <w:b/>
          <w:color w:val="00000A"/>
          <w:sz w:val="22"/>
        </w:rPr>
        <w:t>w szacunkowej ilości około</w:t>
      </w:r>
      <w:r>
        <w:rPr>
          <w:rFonts w:eastAsia="Arial" w:cs="Arial" w:ascii="Arial" w:hAnsi="Arial"/>
          <w:b/>
          <w:color w:val="FF0066"/>
          <w:sz w:val="22"/>
        </w:rPr>
        <w:t xml:space="preserve"> </w:t>
      </w:r>
      <w:r>
        <w:rPr>
          <w:rFonts w:eastAsia="Arial" w:cs="Arial" w:ascii="Arial" w:hAnsi="Arial"/>
          <w:b/>
          <w:color w:val="800000"/>
          <w:sz w:val="22"/>
        </w:rPr>
        <w:t>3 500</w:t>
      </w:r>
      <w:r>
        <w:rPr>
          <w:rFonts w:eastAsia="Arial" w:cs="Arial" w:ascii="Arial" w:hAnsi="Arial"/>
          <w:b/>
          <w:color w:val="00000A"/>
          <w:sz w:val="22"/>
        </w:rPr>
        <w:t xml:space="preserve"> godzin </w:t>
      </w:r>
      <w:r>
        <w:rPr>
          <w:rFonts w:eastAsia="Arial" w:cs="Arial" w:ascii="Arial" w:hAnsi="Arial"/>
          <w:b/>
          <w:color w:val="00000A"/>
          <w:sz w:val="22"/>
          <w:highlight w:val="white"/>
        </w:rPr>
        <w:t xml:space="preserve">zegarowych </w:t>
      </w:r>
      <w:r>
        <w:rPr>
          <w:rFonts w:eastAsia="Arial" w:cs="Arial" w:ascii="Arial" w:hAnsi="Arial"/>
          <w:b/>
          <w:color w:val="00000A"/>
          <w:sz w:val="22"/>
        </w:rPr>
        <w:t>rocznie we wszystkie dni tygodnia, w okresie od  01.01.2024 do  31.12.2024.</w:t>
      </w:r>
    </w:p>
    <w:p>
      <w:pPr>
        <w:pStyle w:val="Normal"/>
        <w:spacing w:lineRule="auto" w:line="240"/>
        <w:jc w:val="both"/>
        <w:rPr>
          <w:rFonts w:ascii="Arial" w:hAnsi="Arial" w:eastAsia="Arial" w:cs="Arial"/>
          <w:b/>
          <w:b/>
          <w:color w:val="00000A"/>
          <w:sz w:val="22"/>
        </w:rPr>
      </w:pPr>
      <w:r>
        <w:rPr>
          <w:rFonts w:eastAsia="Arial" w:cs="Arial" w:ascii="Arial" w:hAnsi="Arial"/>
          <w:b/>
          <w:color w:val="00000A"/>
          <w:sz w:val="22"/>
        </w:rPr>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Normal"/>
        <w:spacing w:lineRule="auto" w:line="240" w:before="0" w:after="12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val="false"/>
          <w:color w:val="00000A"/>
          <w:sz w:val="22"/>
        </w:rPr>
        <w:t xml:space="preserve">Zamówienie obejmuje świadczenie specjalistycznych usług opiekuńczych dla osób z zaburzeniami psychicznymi w miejscu zamieszkania zgodnie z  art.18 ust. 1 pkt. 3 i art. 50 ustawy z dnia 12 marca 2004 r. o pomocy społecznej (tj. Dz. U. z 2023 poz. 901 ze zm.), oraz na podstawie Rozporządzenia Ministra Polityki Społecznej z dnia </w:t>
      </w:r>
      <w:r>
        <w:rPr>
          <w:rFonts w:eastAsia="Calibri" w:cs="Calibri"/>
          <w:b w:val="false"/>
          <w:bCs w:val="false"/>
          <w:color w:val="00000A"/>
          <w:sz w:val="24"/>
        </w:rPr>
        <w:t>z dnia 22 września 2005 r. w sprawie specjalistycznych usług opiekuńczych (Dz. U. Nr 189, poz. 1598, z pózn. zm.)</w:t>
      </w:r>
      <w:r>
        <w:rPr>
          <w:rFonts w:eastAsia="Arial" w:cs="Arial" w:ascii="Arial" w:hAnsi="Arial"/>
          <w:b w:val="false"/>
          <w:bCs w:val="false"/>
          <w:color w:val="00000A"/>
          <w:sz w:val="22"/>
        </w:rPr>
        <w:t>, a także wytycznych Wojewody Mazowieckiego dotyczących</w:t>
      </w:r>
      <w:r>
        <w:rPr>
          <w:rFonts w:eastAsia="Arial" w:cs="Arial" w:ascii="Arial" w:hAnsi="Arial"/>
          <w:b w:val="false"/>
          <w:color w:val="00000A"/>
          <w:sz w:val="22"/>
        </w:rPr>
        <w:t xml:space="preserve"> specjalistycznych usług opiekuńczych dla osób z zaburzeniami psychicznymi, które ukazały się na stronie internetowej Urzędu Wojewódzkiego w Warszawie.</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left"/>
        <w:rPr/>
      </w:pPr>
      <w:r>
        <w:rPr>
          <w:rFonts w:eastAsia="Arial" w:cs="Arial" w:ascii="Arial" w:hAnsi="Arial"/>
          <w:b w:val="false"/>
          <w:color w:val="00000A"/>
          <w:sz w:val="22"/>
        </w:rPr>
        <w:t>Celem specjalistycznych usług opiekuńczych jest poprawa jakości życia osób z zaburzeniami psychicznymi poprzez:</w:t>
        <w:br/>
        <w:t>1. zapewnienie wysokiej jakości specjalistycznej pomocy osobom samotnym z zaburzeniami psychicznymi, w przypadkach gdy są jej pozbawione, oraz osobom, które wymagają takiej pomocy, a rodzina nie może jej zapewnić;</w:t>
      </w:r>
    </w:p>
    <w:p>
      <w:pPr>
        <w:pStyle w:val="Normal"/>
        <w:spacing w:lineRule="auto" w:line="240"/>
        <w:jc w:val="left"/>
        <w:rPr/>
      </w:pPr>
      <w:r>
        <w:rPr>
          <w:rFonts w:eastAsia="Arial" w:cs="Arial" w:ascii="Arial" w:hAnsi="Arial"/>
          <w:b w:val="false"/>
          <w:color w:val="00000A"/>
          <w:sz w:val="22"/>
        </w:rPr>
        <w:t>2. pomoc dostosowaną do szczególnych potrzeb osób z zaburzeniami psychicznymi oraz celów postawionych w planach postępowania terapeutyczno-wspierającego, świadczoną przez osoby z odpowiednim wykształceniem i doświadczeniem.</w:t>
      </w:r>
    </w:p>
    <w:p>
      <w:pPr>
        <w:pStyle w:val="Normal"/>
        <w:spacing w:lineRule="auto" w:line="240"/>
        <w:jc w:val="left"/>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u w:val="single"/>
        </w:rPr>
      </w:pPr>
      <w:r>
        <w:rPr>
          <w:rFonts w:eastAsia="Arial" w:cs="Arial" w:ascii="Arial" w:hAnsi="Arial"/>
          <w:b w:val="false"/>
          <w:color w:val="00000A"/>
          <w:sz w:val="22"/>
          <w:u w:val="single"/>
        </w:rPr>
        <w:t>Specjalistyczne usługi opiekuńcze przeznaczone są dla:</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1. osób dorosłych, wykazujących zaburzenia wymienione w art. 3 pkt 1 ustawy o ochronie zdrowia psychicznego: </w:t>
      </w:r>
    </w:p>
    <w:p>
      <w:pPr>
        <w:pStyle w:val="Normal"/>
        <w:numPr>
          <w:ilvl w:val="0"/>
          <w:numId w:val="29"/>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chorych psychicznie (wykazujących zaburzenia psychotyczne);</w:t>
      </w:r>
    </w:p>
    <w:p>
      <w:pPr>
        <w:pStyle w:val="Normal"/>
        <w:numPr>
          <w:ilvl w:val="0"/>
          <w:numId w:val="29"/>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upośledzonych umysłowo;</w:t>
      </w:r>
    </w:p>
    <w:p>
      <w:pPr>
        <w:pStyle w:val="Normal"/>
        <w:numPr>
          <w:ilvl w:val="0"/>
          <w:numId w:val="29"/>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osób wykazujących inne poważne zakłócenia czynności psychicznych, które zgodnie ze stanem wiedzy medycznej zaliczane są do zaburzeń psychicznych, a osoba ta wymaga takiej formy pomocy i opieki niezbędnej do życia w środowisku rodzinnym lub społecznym,</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2. w wyjątkowych przypadkach dla dzieci i młodzieży z zaburzeniami psychicznymi, pozbawionych dostępu do zajęć rehabilitacyjnych i rewalidacyjno-wychowawczych, jeśli nie mają możliwości uzyskania dostępu do zajęć świadczonych przez inne zobowiązane podmioty.</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color w:val="00000A"/>
          <w:sz w:val="22"/>
        </w:rPr>
        <w:t>Wykonawca zobowiązuje się do</w:t>
      </w:r>
      <w:r>
        <w:rPr>
          <w:rFonts w:eastAsia="Arial" w:cs="Arial" w:ascii="Arial" w:hAnsi="Arial"/>
          <w:b w:val="false"/>
          <w:color w:val="00000A"/>
          <w:sz w:val="22"/>
        </w:rPr>
        <w:t xml:space="preserve"> :</w:t>
      </w:r>
    </w:p>
    <w:p>
      <w:pPr>
        <w:pStyle w:val="Normal"/>
        <w:spacing w:lineRule="auto" w:line="240"/>
        <w:ind w:left="0" w:right="0" w:firstLine="709"/>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536" w:leader="none"/>
          <w:tab w:val="right" w:pos="9072" w:leader="none"/>
        </w:tabs>
        <w:spacing w:lineRule="auto" w:line="240"/>
        <w:jc w:val="both"/>
        <w:rPr/>
      </w:pPr>
      <w:r>
        <w:rPr>
          <w:rFonts w:eastAsia="Arial" w:cs="Arial" w:ascii="Arial" w:hAnsi="Arial"/>
          <w:b w:val="false"/>
          <w:color w:val="00000A"/>
          <w:sz w:val="22"/>
        </w:rPr>
        <w:t>I</w:t>
      </w:r>
      <w:r>
        <w:rPr>
          <w:rFonts w:eastAsia="Arial" w:cs="Arial" w:ascii="Arial" w:hAnsi="Arial"/>
          <w:b/>
          <w:color w:val="00000A"/>
          <w:sz w:val="22"/>
        </w:rPr>
        <w:t xml:space="preserve">. </w:t>
      </w:r>
      <w:r>
        <w:rPr>
          <w:rFonts w:eastAsia="Arial" w:cs="Arial" w:ascii="Arial" w:hAnsi="Arial"/>
          <w:b w:val="false"/>
          <w:color w:val="00000A"/>
          <w:sz w:val="22"/>
        </w:rPr>
        <w:t>Wykonywania specjalistycznych usług opiekuńczych dla osób z zaburzeniami psychicznymi w niżej podanym zakresie:</w:t>
      </w:r>
    </w:p>
    <w:p>
      <w:pPr>
        <w:pStyle w:val="Normal"/>
        <w:tabs>
          <w:tab w:val="center" w:pos="4536" w:leader="none"/>
          <w:tab w:val="right" w:pos="9072"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1. uczenie i rozwijanie umiejętności niezbędnych do samodzielnego życia, w tym zwłaszcza: </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korzystanie z usług różnych instytucji.</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b) interwencje i pomoc w życiu w rodzinie, w tym:</w:t>
      </w:r>
    </w:p>
    <w:p>
      <w:pPr>
        <w:pStyle w:val="Normal"/>
        <w:tabs>
          <w:tab w:val="left" w:pos="1137" w:leader="none"/>
          <w:tab w:val="left" w:pos="220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-pomoc w radzeniu sobie w sytuacjach kryzysowych – poradnictwo specjalistyczne, interwencje kryzysowe, wsparcie psychologiczne, rozmowy terapeutyczne,</w:t>
      </w:r>
    </w:p>
    <w:p>
      <w:pPr>
        <w:pStyle w:val="Normal"/>
        <w:tabs>
          <w:tab w:val="left" w:pos="1239" w:leader="none"/>
          <w:tab w:val="left" w:pos="2274" w:leader="none"/>
          <w:tab w:val="center" w:pos="5670" w:leader="none"/>
          <w:tab w:val="right" w:pos="10206"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ułatwienie dostępu do edukacji i kultury,</w:t>
      </w:r>
    </w:p>
    <w:p>
      <w:pPr>
        <w:pStyle w:val="Normal"/>
        <w:tabs>
          <w:tab w:val="left" w:pos="1137"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doradztwo, koordynacja działań innych służb na rzecz rodziny, której członkiem jest osoba uzyskująca pomoc w formie specjalistycznych usług,</w:t>
      </w:r>
    </w:p>
    <w:p>
      <w:pPr>
        <w:pStyle w:val="Normal"/>
        <w:tabs>
          <w:tab w:val="left" w:pos="1182"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kształtowanie pozytywnych relacji osoby wspieranej z osobami bliskimi,</w:t>
      </w:r>
    </w:p>
    <w:p>
      <w:pPr>
        <w:pStyle w:val="Normal"/>
        <w:tabs>
          <w:tab w:val="left" w:pos="1137"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współpraca z rodziną – kształtowanie odpowiednich postaw wobec osoby chorującej, niepełnosprawnej.</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c) pomoc w załatwieniu spraw urzędowych w tym:</w:t>
      </w:r>
    </w:p>
    <w:p>
      <w:pPr>
        <w:pStyle w:val="Normal"/>
        <w:tabs>
          <w:tab w:val="left" w:pos="1185" w:leader="none"/>
          <w:tab w:val="left" w:pos="2985" w:leader="none"/>
          <w:tab w:val="center" w:pos="6336" w:leader="none"/>
          <w:tab w:val="right" w:pos="108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uzyskaniu świadczeń socjalnych, emerytalno - rentowych,</w:t>
      </w:r>
    </w:p>
    <w:p>
      <w:pPr>
        <w:pStyle w:val="Normal"/>
        <w:tabs>
          <w:tab w:val="left" w:pos="1185" w:leader="none"/>
          <w:tab w:val="left" w:pos="3045" w:leader="none"/>
          <w:tab w:val="center" w:pos="6336" w:leader="none"/>
          <w:tab w:val="right" w:pos="108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wypełnianiu dokumentów urzędowych.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d) wspieranie i pomoc w uzyskaniu zatrudnienia, w tym zwłaszcza:</w:t>
      </w:r>
    </w:p>
    <w:p>
      <w:pPr>
        <w:pStyle w:val="Normal"/>
        <w:tabs>
          <w:tab w:val="left" w:pos="1242" w:leader="none"/>
          <w:tab w:val="left" w:pos="236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Normal"/>
        <w:tabs>
          <w:tab w:val="left" w:pos="1137"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kompletowaniu dokumentów potrzebnych do zatrudnienia,</w:t>
      </w:r>
    </w:p>
    <w:p>
      <w:pPr>
        <w:pStyle w:val="Normal"/>
        <w:tabs>
          <w:tab w:val="left" w:pos="1182"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przygotowaniu do rozmowy z pracodawcą, wspieranie i asystowanie w kontaktach z pracodawcą,</w:t>
      </w:r>
    </w:p>
    <w:p>
      <w:pPr>
        <w:pStyle w:val="Normal"/>
        <w:tabs>
          <w:tab w:val="left" w:pos="1182" w:leader="none"/>
          <w:tab w:val="left" w:pos="220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 rozwiązywaniu problemów psychicznych wynikających z pracy lub jej braku.</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e) pomoc w gospodarowaniu pieniędzmi, w tym:</w:t>
      </w:r>
    </w:p>
    <w:p>
      <w:pPr>
        <w:pStyle w:val="Normal"/>
        <w:tabs>
          <w:tab w:val="left" w:pos="1182"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nauka planowania budżetu, asystowanie przy ponoszeniu wydatków,</w:t>
      </w:r>
    </w:p>
    <w:p>
      <w:pPr>
        <w:pStyle w:val="Normal"/>
        <w:tabs>
          <w:tab w:val="left" w:pos="1137" w:leader="none"/>
          <w:tab w:val="left" w:pos="2262"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pomoc w uzyskaniu ulg w opłatach,</w:t>
      </w:r>
    </w:p>
    <w:p>
      <w:pPr>
        <w:pStyle w:val="Normal"/>
        <w:tabs>
          <w:tab w:val="left" w:pos="1278" w:leader="none"/>
          <w:tab w:val="left" w:pos="2307" w:leader="none"/>
          <w:tab w:val="center" w:pos="5658" w:leader="none"/>
          <w:tab w:val="right" w:pos="10194"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zwiększanie umiejętności gospodarowania własnym budżetem oraz usamodzielnianie finansowe.</w:t>
      </w:r>
    </w:p>
    <w:p>
      <w:pPr>
        <w:pStyle w:val="Normal"/>
        <w:tabs>
          <w:tab w:val="center" w:pos="3828" w:leader="none"/>
          <w:tab w:val="right" w:pos="8364" w:leader="none"/>
        </w:tabs>
        <w:spacing w:lineRule="auto" w:line="240"/>
        <w:ind w:left="708"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2. pielęgnacja – jako wspieranie procesu leczenia, w tym:</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pomoc w dostępie do świadczeń zdrowotnych,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b) uzgadnianie i pilnowanie terminów wizyt lekarskich, badań diagnostycznych,</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c) pomoc w wykupywaniu lub zamawianiu leków w aptece, </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d) pilnowanie przyjmowania leków oraz obserwowanie ewentualnych skutków ubocznych ich stosowania,</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e) w szczególnie uzasadnionych przypadkach zmiana opatrunków, pomoc w użyciu środków pomocniczych i materiałów medycznych, przedmiotów ortopedycznych, a także utrzymaniu higieny,</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f)  pomoc w dotarciu do placówek służby zdrowia,</w:t>
      </w:r>
    </w:p>
    <w:p>
      <w:pPr>
        <w:pStyle w:val="Normal"/>
        <w:tabs>
          <w:tab w:val="center" w:pos="4536" w:leader="none"/>
          <w:tab w:val="right" w:pos="907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g) pomoc w dotarciu do placówek rehabilitacyjnych.</w:t>
      </w:r>
    </w:p>
    <w:p>
      <w:pPr>
        <w:pStyle w:val="Normal"/>
        <w:spacing w:lineRule="auto" w:line="240"/>
        <w:ind w:left="360" w:right="0" w:hanging="36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3. w wyjątkowych sytuacjach rehabilitację fizyczną i usprawnianie zaburzonych funkcji organizmu w zakresie nieobjętym przepisami ustawy z dnia 27 sierpnia 2004 r. o świadczeniach opieki zdrowotnej finansowanych ze środków publicznych:</w:t>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a)  zgodnie z zaleceniami lekarskimi lub specjalisty z zakresu rehabilitacji ruchowej lub fizjoterapii,</w:t>
      </w:r>
    </w:p>
    <w:p>
      <w:pPr>
        <w:pStyle w:val="Normal"/>
        <w:spacing w:lineRule="auto" w:line="240"/>
        <w:ind w:left="360" w:right="0" w:hanging="360"/>
        <w:jc w:val="both"/>
        <w:rPr>
          <w:rFonts w:ascii="Arial" w:hAnsi="Arial" w:eastAsia="Arial" w:cs="Arial"/>
          <w:b w:val="false"/>
          <w:b w:val="false"/>
          <w:color w:val="00000A"/>
          <w:sz w:val="22"/>
        </w:rPr>
      </w:pPr>
      <w:r>
        <w:rPr>
          <w:rFonts w:eastAsia="Arial" w:cs="Arial" w:ascii="Arial" w:hAnsi="Arial"/>
          <w:b w:val="false"/>
          <w:color w:val="00000A"/>
          <w:sz w:val="22"/>
        </w:rPr>
        <w:t>b) współpraca ze specjalistami w zakresie wspierania psychologiczno-pedagogicznego i edukacyjno-terapeutycznego zmierzającego do wielostronnej aktywizacji osoby korzystającej ze specjalistycznych usług</w:t>
      </w:r>
    </w:p>
    <w:p>
      <w:pPr>
        <w:pStyle w:val="Normal"/>
        <w:tabs>
          <w:tab w:val="center" w:pos="4252" w:leader="none"/>
          <w:tab w:val="right" w:pos="8788" w:leader="none"/>
        </w:tabs>
        <w:spacing w:lineRule="auto" w:line="240"/>
        <w:ind w:left="284" w:right="0" w:hanging="284"/>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center" w:pos="4252" w:leader="none"/>
          <w:tab w:val="right" w:pos="8788" w:leader="none"/>
        </w:tabs>
        <w:spacing w:lineRule="auto" w:line="240"/>
        <w:ind w:left="284" w:right="0"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4. pomoc mieszkaniowa, w tym: </w:t>
      </w:r>
    </w:p>
    <w:p>
      <w:pPr>
        <w:pStyle w:val="Normal"/>
        <w:tabs>
          <w:tab w:val="left" w:pos="735"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a) w uzyskaniu mieszkania, negocjowaniu i wnoszeniu opłat,</w:t>
      </w:r>
    </w:p>
    <w:p>
      <w:pPr>
        <w:pStyle w:val="Normal"/>
        <w:tabs>
          <w:tab w:val="left" w:pos="735" w:leader="none"/>
          <w:tab w:val="left" w:pos="2235" w:leader="none"/>
          <w:tab w:val="left" w:pos="2460" w:leader="none"/>
        </w:tabs>
        <w:spacing w:lineRule="auto" w:line="240"/>
        <w:jc w:val="both"/>
        <w:rPr/>
      </w:pPr>
      <w:r>
        <w:rPr>
          <w:rFonts w:eastAsia="Arial" w:cs="Arial" w:ascii="Arial" w:hAnsi="Arial"/>
          <w:b w:val="false"/>
          <w:color w:val="00000A"/>
          <w:sz w:val="22"/>
        </w:rPr>
        <w:t>b) w organizowaniu drobnych remontów, adaptacji, napraw, likwidacji barier architektonicznych,</w:t>
      </w:r>
    </w:p>
    <w:p>
      <w:pPr>
        <w:pStyle w:val="Normal"/>
        <w:tabs>
          <w:tab w:val="left" w:pos="735"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c) kształtowanie właściwych relacji osoby uzyskującej pomoc z sąsiadami i gospodarzem domu.</w:t>
      </w:r>
    </w:p>
    <w:p>
      <w:pPr>
        <w:pStyle w:val="Normal"/>
        <w:tabs>
          <w:tab w:val="left" w:pos="284" w:leader="none"/>
          <w:tab w:val="left" w:pos="426" w:leader="none"/>
        </w:tabs>
        <w:spacing w:lineRule="auto" w:line="240"/>
        <w:ind w:left="360"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568" w:leader="none"/>
          <w:tab w:val="center" w:pos="4820" w:leader="none"/>
          <w:tab w:val="right" w:pos="9356"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5. w wyjątkowych przypadkach 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568" w:leader="none"/>
          <w:tab w:val="center" w:pos="4820" w:leader="none"/>
          <w:tab w:val="right" w:pos="9356" w:leader="none"/>
        </w:tabs>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568" w:leader="none"/>
          <w:tab w:val="center" w:pos="4820" w:leader="none"/>
          <w:tab w:val="right" w:pos="9356" w:leader="none"/>
        </w:tabs>
        <w:spacing w:lineRule="auto" w:line="240"/>
        <w:jc w:val="both"/>
        <w:rPr/>
      </w:pPr>
      <w:r>
        <w:rPr>
          <w:rFonts w:eastAsia="Arial" w:cs="Arial" w:ascii="Arial" w:hAnsi="Arial"/>
          <w:b w:val="false"/>
          <w:color w:val="00000A"/>
          <w:sz w:val="22"/>
        </w:rPr>
        <w:t>II</w:t>
      </w:r>
      <w:r>
        <w:rPr>
          <w:rFonts w:eastAsia="Arial" w:cs="Arial" w:ascii="Arial" w:hAnsi="Arial"/>
          <w:b/>
          <w:color w:val="00000A"/>
          <w:sz w:val="22"/>
        </w:rPr>
        <w:t xml:space="preserve">. </w:t>
      </w:r>
      <w:r>
        <w:rPr>
          <w:rFonts w:eastAsia="Arial" w:cs="Arial" w:ascii="Arial" w:hAnsi="Arial"/>
          <w:b w:val="false"/>
          <w:color w:val="00000A"/>
          <w:sz w:val="22"/>
        </w:rPr>
        <w:t>Zatrudnienia osób świadczących specjalistyczne usługi opiekuńcze dla osób z zaburzeniami psychicznymi zgodnie z § 3 wyżej wymienionego rozporządzenia tj.:</w:t>
      </w:r>
    </w:p>
    <w:p>
      <w:pPr>
        <w:pStyle w:val="Normal"/>
        <w:spacing w:lineRule="auto" w:line="240"/>
        <w:ind w:left="1004" w:right="0" w:hanging="1004"/>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2.  Kandydat na realizatora specjalistycznych usług opiekuńczych musi legitymować się co najmniej trzymiesięcznym doświadczeniem zawodowym w jednej z następujących instytucji: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szpitalu psychiatrycznym;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jednostce organizacyjnej pomocy społecznej dla osób z zaburzeniami psychicznymi;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placówce terapii lub placówce oświatowej, do której uczęszczają dzieci z zaburzeniami rozwoju lub upośledzeniem umysłowym;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ośrodku terapeutyczno - edukacyjno- wychowawczym;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warsztacie terapii zajęciowej;  </w:t>
      </w:r>
    </w:p>
    <w:p>
      <w:pPr>
        <w:pStyle w:val="Normal"/>
        <w:numPr>
          <w:ilvl w:val="0"/>
          <w:numId w:val="30"/>
        </w:numPr>
        <w:tabs>
          <w:tab w:val="left" w:pos="0" w:leader="none"/>
        </w:tabs>
        <w:spacing w:lineRule="auto" w:line="240"/>
        <w:ind w:left="720" w:hanging="360"/>
        <w:jc w:val="both"/>
        <w:rPr>
          <w:rFonts w:ascii="Arial" w:hAnsi="Arial" w:eastAsia="Arial" w:cs="Arial"/>
          <w:b w:val="false"/>
          <w:b w:val="false"/>
          <w:color w:val="00000A"/>
          <w:sz w:val="22"/>
        </w:rPr>
      </w:pPr>
      <w:r>
        <w:rPr>
          <w:rFonts w:eastAsia="Arial" w:cs="Arial" w:ascii="Arial" w:hAnsi="Arial"/>
          <w:b w:val="false"/>
          <w:color w:val="00000A"/>
          <w:sz w:val="22"/>
        </w:rPr>
        <w:t>innej jednostce niż wymienione w pkt. jak powyżej, świadczącej specjalistyczne usługi opiekuńcze dla osób z zaburzeniami psychicznymi.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Powyższe doświadczenie zawodowe nie może być zastąpione nawet półrocznym kursem w zakresie świadczenia specjalistycznych usług opiekuńczych ani praktyką odbywaną w trakcie studiów.</w:t>
      </w:r>
    </w:p>
    <w:p>
      <w:pPr>
        <w:pStyle w:val="Normal"/>
        <w:tabs>
          <w:tab w:val="center" w:pos="4536" w:leader="none"/>
          <w:tab w:val="right" w:pos="9072" w:leader="none"/>
        </w:tabs>
        <w:spacing w:lineRule="auto" w:line="240"/>
        <w:jc w:val="both"/>
        <w:rPr/>
      </w:pPr>
      <w:r>
        <w:rPr>
          <w:rFonts w:eastAsia="Arial" w:cs="Arial" w:ascii="Arial" w:hAnsi="Arial"/>
          <w:b w:val="false"/>
          <w:color w:val="00000A"/>
          <w:sz w:val="22"/>
        </w:rPr>
        <w:t>3. Osoby świadczące usługi, o których mowa w § 2 pkt 1 lit. a Rozporządzenia Ministra Polityki Społecznej z dnia 22 września 2005 r. w sprawie specjalistycznych usług opiekuńczych, tj</w:t>
      </w:r>
      <w:r>
        <w:rPr>
          <w:rFonts w:eastAsia="Arial" w:cs="Arial" w:ascii="Arial" w:hAnsi="Arial"/>
          <w:b/>
          <w:color w:val="00000A"/>
          <w:sz w:val="22"/>
        </w:rPr>
        <w:t xml:space="preserve">. </w:t>
      </w:r>
      <w:r>
        <w:rPr>
          <w:rFonts w:eastAsia="Arial" w:cs="Arial" w:ascii="Arial" w:hAnsi="Arial"/>
          <w:b w:val="false"/>
          <w:color w:val="00000A"/>
          <w:sz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 korzystanie z usług różnych instytucji </w:t>
      </w:r>
    </w:p>
    <w:p>
      <w:pPr>
        <w:pStyle w:val="Normal"/>
        <w:tabs>
          <w:tab w:val="left" w:pos="2160" w:leader="none"/>
          <w:tab w:val="center" w:pos="5616" w:leader="none"/>
          <w:tab w:val="right" w:pos="1015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  </w:t>
      </w:r>
      <w:r>
        <w:rPr>
          <w:rFonts w:eastAsia="Arial" w:cs="Arial" w:ascii="Arial" w:hAnsi="Arial"/>
          <w:b w:val="false"/>
          <w:color w:val="00000A"/>
          <w:sz w:val="22"/>
        </w:rPr>
        <w:t>muszą posiadać przeszkolenie i doświadczenie w zakresie:</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a) umiejętności kształtowania motywacji do akceptowanych przez otoczenie zachowań;</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b) kształtowania nawyków celowej aktywności;</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c) prowadzenia treningu zachowań społecznych.</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4. Kwalifikacje realizatorów usług powinny być odpowiednie do rodzaju zaburzeń psychicznych klientów, ich potrzeb oraz zakresu i rodzaju usług.</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5.Wykonawca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
        <w:spacing w:lineRule="auto" w:line="240"/>
        <w:jc w:val="both"/>
        <w:rPr/>
      </w:pPr>
      <w:r>
        <w:rPr>
          <w:rFonts w:eastAsia="Arial" w:cs="Arial" w:ascii="Arial" w:hAnsi="Arial"/>
          <w:b w:val="false"/>
          <w:color w:val="00000A"/>
          <w:sz w:val="22"/>
        </w:rPr>
        <w:t>8. Wykonawca musi zapewnić odpowiednią ilość kadry wyznaczonej do realizacji przedmiotu zamówienia, pozwalającą na płynne dokonywanie zastępstw, tak aby uniknąć sytuacji pozostawienia klienta bez opieki.</w:t>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1080"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0" w:leader="none"/>
          <w:tab w:val="left" w:pos="360"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III. Świadczenia usług zgodnie z otrzymaną decyzją administracyjną przyznającą usługę dla konkretnego klienta określającą:</w:t>
      </w:r>
    </w:p>
    <w:p>
      <w:pPr>
        <w:pStyle w:val="Normal"/>
        <w:numPr>
          <w:ilvl w:val="0"/>
          <w:numId w:val="31"/>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rodzaj usługi,  zgodnie z zaświadczeniem lekarskim, </w:t>
      </w:r>
    </w:p>
    <w:p>
      <w:pPr>
        <w:pStyle w:val="Normal"/>
        <w:numPr>
          <w:ilvl w:val="0"/>
          <w:numId w:val="31"/>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ilość miesięcznie przyznanych godzin,</w:t>
      </w:r>
    </w:p>
    <w:p>
      <w:pPr>
        <w:pStyle w:val="Normal"/>
        <w:numPr>
          <w:ilvl w:val="0"/>
          <w:numId w:val="31"/>
        </w:numPr>
        <w:tabs>
          <w:tab w:val="left" w:pos="0" w:leader="none"/>
          <w:tab w:val="left" w:pos="118" w:leader="none"/>
        </w:tabs>
        <w:spacing w:lineRule="auto" w:line="240"/>
        <w:ind w:left="284" w:right="0" w:hanging="360"/>
        <w:jc w:val="both"/>
        <w:rPr>
          <w:rFonts w:ascii="Arial" w:hAnsi="Arial" w:eastAsia="Arial" w:cs="Arial"/>
          <w:b w:val="false"/>
          <w:b w:val="false"/>
          <w:color w:val="00000A"/>
          <w:sz w:val="22"/>
        </w:rPr>
      </w:pPr>
      <w:r>
        <w:rPr>
          <w:rFonts w:eastAsia="Arial" w:cs="Arial" w:ascii="Arial" w:hAnsi="Arial"/>
          <w:b w:val="false"/>
          <w:color w:val="00000A"/>
          <w:sz w:val="22"/>
        </w:rPr>
        <w:t>czas jej wykonywania.</w:t>
      </w:r>
    </w:p>
    <w:p>
      <w:pPr>
        <w:pStyle w:val="Normal"/>
        <w:tabs>
          <w:tab w:val="left" w:pos="456" w:leader="none"/>
          <w:tab w:val="left" w:pos="516" w:leader="none"/>
          <w:tab w:val="left" w:pos="76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r>
    </w:p>
    <w:p>
      <w:pPr>
        <w:pStyle w:val="Normal"/>
        <w:tabs>
          <w:tab w:val="left" w:pos="142" w:leader="none"/>
          <w:tab w:val="left" w:pos="456" w:leader="none"/>
          <w:tab w:val="left" w:pos="516" w:leader="none"/>
          <w:tab w:val="left" w:pos="762" w:leader="none"/>
        </w:tabs>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IV. Świadczenia usług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w:t>
      </w:r>
    </w:p>
    <w:p>
      <w:pPr>
        <w:pStyle w:val="Normal"/>
        <w:tabs>
          <w:tab w:val="left" w:pos="-292" w:leader="none"/>
          <w:tab w:val="left" w:pos="-232" w:leader="none"/>
          <w:tab w:val="left" w:pos="14" w:leader="none"/>
        </w:tabs>
        <w:spacing w:lineRule="auto" w:line="240"/>
        <w:ind w:left="748" w:right="0" w:hanging="748"/>
        <w:jc w:val="both"/>
        <w:rPr>
          <w:rFonts w:ascii="Arial" w:hAnsi="Arial" w:eastAsia="Arial" w:cs="Arial"/>
          <w:b w:val="false"/>
          <w:b w:val="false"/>
          <w:color w:val="00000A"/>
          <w:sz w:val="22"/>
        </w:rPr>
      </w:pPr>
      <w:r>
        <w:rPr>
          <w:rFonts w:eastAsia="Arial" w:cs="Arial" w:ascii="Arial" w:hAnsi="Arial"/>
          <w:b w:val="false"/>
          <w:color w:val="00000A"/>
          <w:sz w:val="22"/>
        </w:rPr>
        <w:t xml:space="preserve"> </w:t>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 Świadczenie usług niezwłocznie po otrzymaniu decyzji administracyjnej.</w:t>
      </w:r>
    </w:p>
    <w:p>
      <w:pPr>
        <w:pStyle w:val="Normal"/>
        <w:tabs>
          <w:tab w:val="left" w:pos="180" w:leader="none"/>
        </w:tabs>
        <w:spacing w:lineRule="auto" w:line="240"/>
        <w:ind w:left="708" w:right="0" w:hanging="708"/>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VI. Świadczenia usług w miejscu zamieszkania świadczeniobiorcy.</w:t>
      </w:r>
    </w:p>
    <w:p>
      <w:pPr>
        <w:pStyle w:val="Normal"/>
        <w:tabs>
          <w:tab w:val="left" w:pos="180" w:leader="none"/>
        </w:tabs>
        <w:spacing w:lineRule="auto" w:line="240"/>
        <w:ind w:left="708" w:right="0" w:hanging="708"/>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180" w:leader="none"/>
        </w:tabs>
        <w:spacing w:lineRule="auto" w:line="240"/>
        <w:ind w:left="708" w:right="0" w:hanging="708"/>
        <w:jc w:val="both"/>
        <w:rPr>
          <w:rFonts w:ascii="Arial" w:hAnsi="Arial" w:eastAsia="Arial" w:cs="Arial"/>
          <w:b w:val="false"/>
          <w:b w:val="false"/>
          <w:color w:val="00000A"/>
          <w:sz w:val="22"/>
        </w:rPr>
      </w:pPr>
      <w:r>
        <w:rPr>
          <w:rFonts w:eastAsia="Arial" w:cs="Arial" w:ascii="Arial" w:hAnsi="Arial"/>
          <w:b w:val="false"/>
          <w:color w:val="00000A"/>
          <w:sz w:val="22"/>
        </w:rPr>
        <w:t>VII. Zapewnienia w razie potrzeby konsultacji lekarza psychiatry i psychologa.</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pPr>
      <w:r>
        <w:rPr>
          <w:rFonts w:eastAsia="Arial" w:cs="Arial" w:ascii="Arial" w:hAnsi="Arial"/>
          <w:b w:val="false"/>
          <w:color w:val="00000A"/>
          <w:sz w:val="22"/>
        </w:rPr>
        <w:t xml:space="preserve">VIII. Sporządzanie i prowadzenie przez Wykonawcę dokumentacji związanej z realizacją przedmiotowego zamówienia zgodnie z </w:t>
      </w:r>
      <w:r>
        <w:rPr>
          <w:rFonts w:eastAsia="Arial" w:cs="Arial" w:ascii="Arial" w:hAnsi="Arial"/>
          <w:b w:val="false"/>
          <w:bCs w:val="false"/>
          <w:color w:val="00000A"/>
          <w:sz w:val="22"/>
        </w:rPr>
        <w:t>wytycznymi Wojewody Mazowieckiego dotyczącymi</w:t>
      </w:r>
      <w:r>
        <w:rPr>
          <w:rFonts w:eastAsia="Arial" w:cs="Arial" w:ascii="Arial" w:hAnsi="Arial"/>
          <w:b w:val="false"/>
          <w:color w:val="00000A"/>
          <w:sz w:val="22"/>
        </w:rPr>
        <w:t xml:space="preserve"> specjalistycznych usług opiekuńczych dla osób z zaburzeniami psychicznymi, w szczególności:</w:t>
      </w:r>
    </w:p>
    <w:p>
      <w:pPr>
        <w:pStyle w:val="Normal"/>
        <w:numPr>
          <w:ilvl w:val="0"/>
          <w:numId w:val="32"/>
        </w:numPr>
        <w:tabs>
          <w:tab w:val="left" w:pos="0" w:leader="none"/>
          <w:tab w:val="left" w:pos="245" w:leader="none"/>
        </w:tabs>
        <w:spacing w:lineRule="auto" w:line="240"/>
        <w:ind w:left="51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indywidualnych programów terapeutycznych (indywidualny plan pomocy) dla każdego klienta i przekazanie ich Zamawiającemu,</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kart czasu pracy osoby świadczącej usługi potwierdzonych przez klienta,</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indywidualnej karty klienta, która zawierać powinna m. in. informację dotycząca oceny funkcjonowania społecznego i realizacji działań terapeutycznych, okresową ocenę efektów świadczonych usług,</w:t>
      </w:r>
    </w:p>
    <w:p>
      <w:pPr>
        <w:pStyle w:val="Normal"/>
        <w:numPr>
          <w:ilvl w:val="0"/>
          <w:numId w:val="32"/>
        </w:numPr>
        <w:tabs>
          <w:tab w:val="left" w:pos="0" w:leader="none"/>
        </w:tabs>
        <w:spacing w:lineRule="auto" w:line="240"/>
        <w:ind w:left="561" w:right="0" w:hanging="360"/>
        <w:jc w:val="both"/>
        <w:rPr>
          <w:b w:val="false"/>
          <w:b w:val="false"/>
          <w:bCs w:val="false"/>
        </w:rPr>
      </w:pPr>
      <w:r>
        <w:rPr>
          <w:rFonts w:eastAsia="Arial" w:cs="Arial" w:ascii="Arial" w:hAnsi="Arial"/>
          <w:b w:val="false"/>
          <w:bCs w:val="false"/>
          <w:color w:val="00000A"/>
          <w:sz w:val="22"/>
        </w:rPr>
        <w:t>notatek z wizyt środowiskowych w domu klienta prowadzone przez realizatorów usług,</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dziennych notatek z realizacji usług,</w:t>
      </w:r>
    </w:p>
    <w:p>
      <w:pPr>
        <w:pStyle w:val="Normal"/>
        <w:numPr>
          <w:ilvl w:val="0"/>
          <w:numId w:val="32"/>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rozliczeń finansowych.</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IX. Sporządzania okresowej (półrocznej i rocznej) oceny efektów świadczonych usług indywidualnie dla każdego klienta objętego usługami (ewaluacja usług) i przekazania ich Zamawiającemu.</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 Sporządzania wraz z przedstawicielem MOPS kwartalnego, półrocznego i rocznego sprawozdania z realizacji usług.</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 xml:space="preserve">XI. Comiesięcznego sporządzania i przekazywania do MOPS w Gostyninie wraz z rachunkiem za zrealizowane godziny usług: </w:t>
      </w:r>
    </w:p>
    <w:p>
      <w:pPr>
        <w:pStyle w:val="Normal"/>
        <w:numPr>
          <w:ilvl w:val="0"/>
          <w:numId w:val="33"/>
        </w:numPr>
        <w:tabs>
          <w:tab w:val="left" w:pos="0" w:leader="none"/>
        </w:tabs>
        <w:spacing w:lineRule="auto" w:line="240"/>
        <w:ind w:left="561" w:right="0" w:hanging="360"/>
        <w:jc w:val="both"/>
        <w:rPr/>
      </w:pPr>
      <w:r>
        <w:rPr>
          <w:rFonts w:eastAsia="Arial" w:cs="Arial" w:ascii="Arial" w:hAnsi="Arial"/>
          <w:b w:val="false"/>
          <w:color w:val="00000A"/>
          <w:sz w:val="22"/>
        </w:rPr>
        <w:t>imiennych wykazów klientów objętych usługami w danym miesiącu z wyszczególnieniem: ilości godzin usług przyznanych decyzją administracyjną, ilością godzin zrealizowanych, kosztorysem wykonania zadania, określeniem opiekunów - terapeutów pracujących z poszczególnymi klientami, a także wskazaniem informacji o przyczynach niezrealizowania godzin usługi zgodnie z decyzją administracyjną u poszczególnych klientów,</w:t>
      </w:r>
    </w:p>
    <w:p>
      <w:pPr>
        <w:pStyle w:val="Normal"/>
        <w:numPr>
          <w:ilvl w:val="0"/>
          <w:numId w:val="33"/>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ocen działań terapeutycznych u każdego klienta,</w:t>
      </w:r>
    </w:p>
    <w:p>
      <w:pPr>
        <w:pStyle w:val="Normal"/>
        <w:numPr>
          <w:ilvl w:val="0"/>
          <w:numId w:val="33"/>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wykazów wizyt  środowiskowych potwierdzonych przez każdego klienta,</w:t>
      </w:r>
    </w:p>
    <w:p>
      <w:pPr>
        <w:pStyle w:val="Normal"/>
        <w:numPr>
          <w:ilvl w:val="0"/>
          <w:numId w:val="33"/>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XII.  Zapewnienia klientom niezbędnej pomocy w sytuacjach nagłych, w szczególności takich jak:</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odniesienie poważnych obrażeń,</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ciężki stan zdrowia,</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zatrucia pokarmowe lub choroba zakaźna,</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zniszczenie domu w wyniku wandalizmu lub pożaru,</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kradzież na szkodę klienta,</w:t>
      </w:r>
    </w:p>
    <w:p>
      <w:pPr>
        <w:pStyle w:val="Normal"/>
        <w:numPr>
          <w:ilvl w:val="0"/>
          <w:numId w:val="34"/>
        </w:numPr>
        <w:tabs>
          <w:tab w:val="left" w:pos="0" w:leader="none"/>
        </w:tabs>
        <w:spacing w:lineRule="auto" w:line="240"/>
        <w:ind w:left="561" w:right="0" w:hanging="360"/>
        <w:jc w:val="both"/>
        <w:rPr>
          <w:rFonts w:ascii="Arial" w:hAnsi="Arial" w:eastAsia="Arial" w:cs="Arial"/>
          <w:b w:val="false"/>
          <w:b w:val="false"/>
          <w:color w:val="00000A"/>
          <w:sz w:val="22"/>
        </w:rPr>
      </w:pPr>
      <w:r>
        <w:rPr>
          <w:rFonts w:eastAsia="Arial" w:cs="Arial" w:ascii="Arial" w:hAnsi="Arial"/>
          <w:b w:val="false"/>
          <w:color w:val="00000A"/>
          <w:sz w:val="22"/>
        </w:rPr>
        <w:t>wypadki następujące podczas świadczenia usług.</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XIII. Współpracy na bieżąco z pracownikami Zamawiającego. Przez współpracę rozumie się wymianę informacji dotyczącą realizacji przedmiotu zamówienia.</w:t>
      </w:r>
    </w:p>
    <w:p>
      <w:pPr>
        <w:pStyle w:val="Normal"/>
        <w:tabs>
          <w:tab w:val="left" w:pos="426" w:leader="none"/>
        </w:tabs>
        <w:spacing w:lineRule="auto" w:line="240"/>
        <w:ind w:left="1" w:right="0" w:hanging="0"/>
        <w:jc w:val="both"/>
        <w:rPr>
          <w:rFonts w:ascii="Calibri" w:hAnsi="Calibri" w:eastAsia="Calibri" w:cs="Calibri"/>
          <w:b w:val="false"/>
          <w:b w:val="false"/>
          <w:color w:val="00000A"/>
          <w:sz w:val="22"/>
        </w:rPr>
      </w:pPr>
      <w:r>
        <w:rPr>
          <w:rFonts w:eastAsia="Calibri" w:cs="Calibri"/>
          <w:b w:val="false"/>
          <w:color w:val="00000A"/>
          <w:sz w:val="22"/>
        </w:rPr>
      </w:r>
    </w:p>
    <w:p>
      <w:pPr>
        <w:pStyle w:val="Normal"/>
        <w:tabs>
          <w:tab w:val="left" w:pos="426" w:leader="none"/>
        </w:tabs>
        <w:spacing w:lineRule="auto" w:line="240"/>
        <w:ind w:left="1" w:right="0" w:hanging="0"/>
        <w:jc w:val="both"/>
        <w:rPr>
          <w:rFonts w:ascii="Arial" w:hAnsi="Arial" w:eastAsia="Arial" w:cs="Arial"/>
          <w:b w:val="false"/>
          <w:b w:val="false"/>
          <w:color w:val="00000A"/>
          <w:sz w:val="22"/>
        </w:rPr>
      </w:pPr>
      <w:r>
        <w:rPr>
          <w:rFonts w:eastAsia="Arial" w:cs="Arial" w:ascii="Arial" w:hAnsi="Arial"/>
          <w:b w:val="false"/>
          <w:color w:val="00000A"/>
          <w:sz w:val="22"/>
        </w:rPr>
        <w:t>XIV. Udostępnienia lub przekazania kserokopii dokumentów dotyczących realizacji usług, które są w posiadaniu Wykonawcy, na każde żądanie Zamawiającego.</w:t>
      </w:r>
    </w:p>
    <w:p>
      <w:pPr>
        <w:pStyle w:val="Normal"/>
        <w:spacing w:lineRule="auto" w:line="240"/>
        <w:jc w:val="both"/>
        <w:rPr>
          <w:rFonts w:ascii="Calibri" w:hAnsi="Calibri" w:eastAsia="Calibri" w:cs="Calibri"/>
          <w:b w:val="false"/>
          <w:b w:val="false"/>
          <w:color w:val="00000A"/>
          <w:sz w:val="22"/>
        </w:rPr>
      </w:pPr>
      <w:r>
        <w:rPr>
          <w:rFonts w:eastAsia="Calibri" w:cs="Calibri"/>
          <w:b w:val="false"/>
          <w:color w:val="00000A"/>
          <w:sz w:val="22"/>
        </w:rPr>
      </w:r>
    </w:p>
    <w:p>
      <w:pPr>
        <w:pStyle w:val="Normal"/>
        <w:spacing w:lineRule="auto" w:line="240"/>
        <w:jc w:val="both"/>
        <w:rPr>
          <w:rFonts w:ascii="Arial" w:hAnsi="Arial" w:eastAsia="Arial" w:cs="Arial"/>
          <w:b w:val="false"/>
          <w:b w:val="false"/>
          <w:color w:val="00000A"/>
          <w:sz w:val="22"/>
        </w:rPr>
      </w:pPr>
      <w:r>
        <w:rPr>
          <w:rFonts w:eastAsia="Arial" w:cs="Arial" w:ascii="Arial" w:hAnsi="Arial"/>
          <w:b w:val="false"/>
          <w:color w:val="00000A"/>
          <w:sz w:val="22"/>
        </w:rPr>
        <w:t>XV. Stosowania się do innych zaleceń Zamawiającego niezbędnych dla prawidłowego realizowania umowy.</w:t>
      </w:r>
    </w:p>
    <w:p>
      <w:pPr>
        <w:pStyle w:val="Normal"/>
        <w:tabs>
          <w:tab w:val="left" w:pos="706" w:leader="none"/>
        </w:tabs>
        <w:spacing w:lineRule="auto" w:line="240" w:before="0" w:after="0"/>
        <w:ind w:left="851" w:hanging="851"/>
        <w:jc w:val="both"/>
        <w:rPr>
          <w:rFonts w:ascii="Arial" w:hAnsi="Arial" w:eastAsia="Times New Roman" w:cs="Arial"/>
          <w:b/>
          <w:b/>
          <w:color w:val="FF0066"/>
          <w:sz w:val="22"/>
          <w:szCs w:val="22"/>
          <w:lang w:eastAsia="pl-PL"/>
        </w:rPr>
      </w:pPr>
      <w:r>
        <w:rPr>
          <w:rFonts w:eastAsia="Times New Roman" w:cs="Arial" w:ascii="Arial" w:hAnsi="Arial"/>
          <w:b/>
          <w:color w:val="FF0066"/>
          <w:sz w:val="22"/>
          <w:szCs w:val="22"/>
          <w:lang w:eastAsia="pl-PL"/>
        </w:rPr>
      </w:r>
    </w:p>
    <w:p>
      <w:pPr>
        <w:pStyle w:val="Normal"/>
        <w:widowControl/>
        <w:tabs>
          <w:tab w:val="left" w:pos="706" w:leader="none"/>
        </w:tabs>
        <w:spacing w:lineRule="auto" w:line="240"/>
        <w:ind w:hanging="0"/>
        <w:jc w:val="both"/>
        <w:rPr>
          <w:rFonts w:cs="Arial"/>
          <w:sz w:val="22"/>
          <w:szCs w:val="22"/>
        </w:rPr>
      </w:pPr>
      <w:r>
        <w:rPr>
          <w:rFonts w:cs="Arial"/>
          <w:sz w:val="22"/>
          <w:szCs w:val="22"/>
        </w:rPr>
      </w:r>
    </w:p>
    <w:p>
      <w:pPr>
        <w:pStyle w:val="Normal"/>
        <w:spacing w:before="0" w:after="0"/>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contextualSpacing/>
        <w:rPr>
          <w:rFonts w:ascii="Arial" w:hAnsi="Arial" w:cs="Arial"/>
          <w:b/>
          <w:b/>
        </w:rPr>
      </w:pPr>
      <w:r>
        <w:rPr>
          <w:rFonts w:cs="Arial" w:ascii="Arial" w:hAnsi="Arial"/>
          <w:b/>
        </w:rPr>
        <w:t>85000000-9 - Usługi w zakresie zdrowia i opieki społecznej.</w:t>
      </w:r>
    </w:p>
    <w:p>
      <w:pPr>
        <w:pStyle w:val="Normal"/>
        <w:spacing w:before="0" w:after="200"/>
        <w:contextualSpacing/>
        <w:rPr>
          <w:rFonts w:ascii="Arial" w:hAnsi="Arial" w:cs="Arial"/>
          <w:b/>
          <w:b/>
        </w:rPr>
      </w:pPr>
      <w:r>
        <w:rPr>
          <w:rFonts w:cs="Arial" w:ascii="Arial" w:hAnsi="Arial"/>
          <w:b/>
        </w:rPr>
      </w:r>
    </w:p>
    <w:p>
      <w:pPr>
        <w:pStyle w:val="Normal"/>
        <w:tabs>
          <w:tab w:val="left" w:pos="426" w:leader="none"/>
        </w:tabs>
        <w:spacing w:before="0" w:after="0"/>
        <w:ind w:left="426" w:right="-13" w:hanging="426"/>
        <w:rPr>
          <w:rFonts w:ascii="Arial" w:hAnsi="Arial" w:eastAsia="Times New Roman" w:cs="Arial"/>
          <w:lang w:eastAsia="pl-PL"/>
        </w:rPr>
      </w:pPr>
      <w:r>
        <w:rPr>
          <w:rFonts w:eastAsia="Times New Roman" w:cs="Arial" w:ascii="Arial" w:hAnsi="Arial"/>
          <w:lang w:eastAsia="pl-PL"/>
        </w:rPr>
      </w:r>
    </w:p>
    <w:p>
      <w:pPr>
        <w:pStyle w:val="Normal"/>
        <w:numPr>
          <w:ilvl w:val="0"/>
          <w:numId w:val="27"/>
        </w:numPr>
        <w:spacing w:before="0" w:after="0"/>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27"/>
        </w:numPr>
        <w:spacing w:before="0" w:after="0"/>
        <w:jc w:val="both"/>
        <w:rPr>
          <w:rFonts w:ascii="Arial" w:hAnsi="Arial" w:eastAsia="Times New Roman" w:cs="Arial"/>
          <w:lang w:eastAsia="pl-PL"/>
        </w:rPr>
      </w:pPr>
      <w:r>
        <w:rPr>
          <w:rFonts w:eastAsia="Times New Roman" w:cs="Arial" w:ascii="Arial" w:hAnsi="Arial"/>
          <w:lang w:eastAsia="pl-PL"/>
        </w:rPr>
        <w:t>Zamawiający nie dopuszcza składania ofert wariantowych oraz w postaci katalogów elektronicznych.</w:t>
      </w:r>
    </w:p>
    <w:p>
      <w:pPr>
        <w:pStyle w:val="Normal"/>
        <w:numPr>
          <w:ilvl w:val="0"/>
          <w:numId w:val="27"/>
        </w:numPr>
        <w:spacing w:before="0" w:after="0"/>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 xml:space="preserve">Zamawiający przewiduje udzielania zamówień, </w:t>
      </w:r>
      <w:bookmarkStart w:id="1" w:name="_Hlk74645259"/>
      <w:bookmarkEnd w:id="1"/>
      <w:r>
        <w:rPr>
          <w:rFonts w:eastAsia="Times New Roman" w:cs="Arial" w:ascii="Arial" w:hAnsi="Arial"/>
          <w:color w:val="000000" w:themeColor="text1"/>
          <w:lang w:eastAsia="pl-PL"/>
        </w:rPr>
        <w:t>o których mowa w art. 214 ust. 1 pkt 7 PZP polegające na powtórzeniu usług opiekuńczych do wysokości 15 %  zamówienia podstawowego  (uzupełniające).</w:t>
      </w:r>
    </w:p>
    <w:p>
      <w:pPr>
        <w:pStyle w:val="Normal"/>
        <w:spacing w:before="0" w:after="0"/>
        <w:rPr>
          <w:rFonts w:ascii="Arial" w:hAnsi="Arial" w:eastAsia="Times New Roman" w:cs="Arial"/>
          <w:b/>
          <w:b/>
          <w:lang w:eastAsia="pl-PL"/>
        </w:rPr>
      </w:pPr>
      <w:r>
        <w:rPr>
          <w:rFonts w:eastAsia="Times New Roman" w:cs="Arial" w:ascii="Arial" w:hAnsi="Arial"/>
          <w:b/>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V.WIZJA LOKALNA</w:t>
      </w:r>
    </w:p>
    <w:p>
      <w:pPr>
        <w:pStyle w:val="Normal"/>
        <w:spacing w:before="0" w:after="0"/>
        <w:rPr>
          <w:rFonts w:ascii="Arial" w:hAnsi="Arial" w:eastAsia="Times New Roman" w:cs="Arial"/>
          <w:color w:val="000000" w:themeColor="text1"/>
          <w:lang w:eastAsia="pl-PL"/>
        </w:rPr>
      </w:pPr>
      <w:r>
        <w:rPr>
          <w:rFonts w:eastAsia="Times New Roman" w:cs="Arial" w:ascii="Arial" w:hAnsi="Arial"/>
          <w:color w:val="000000" w:themeColor="text1"/>
          <w:lang w:eastAsia="pl-PL"/>
        </w:rPr>
        <w:t>Zamawiający nie przewiduje przeprowadzania wizji lokalnej.</w:t>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t>VI.PODWYKONAWSTWO</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Wykonawca może powierzyć wykonanie części zamówienia podwykonawcy (podwykonawcom). </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zastrzega</w:t>
      </w:r>
      <w:r>
        <w:rPr>
          <w:rFonts w:eastAsia="Times New Roman" w:cs="Arial" w:ascii="Arial" w:hAnsi="Arial"/>
          <w:lang w:eastAsia="pl-PL"/>
        </w:rPr>
        <w:t xml:space="preserve"> obowiązku osobistego wykonania przez Wykonawcę kluczowych części zamówienia.</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suppressAutoHyphens w:val="true"/>
        <w:spacing w:before="0" w:after="0"/>
        <w:ind w:left="453" w:hanging="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val="en-US" w:eastAsia="pl-PL"/>
        </w:rPr>
        <w:t>VII.TERMIN WYKONANIA ZAMÓWIENIA</w:t>
      </w:r>
    </w:p>
    <w:p>
      <w:pPr>
        <w:pStyle w:val="Normal"/>
        <w:numPr>
          <w:ilvl w:val="0"/>
          <w:numId w:val="8"/>
        </w:numPr>
        <w:spacing w:before="0" w:after="0"/>
        <w:ind w:left="425" w:hanging="425"/>
        <w:jc w:val="both"/>
        <w:rPr/>
      </w:pPr>
      <w:r>
        <w:rPr>
          <w:rFonts w:eastAsia="Times New Roman" w:cs="Arial" w:ascii="Arial" w:hAnsi="Arial"/>
          <w:lang w:eastAsia="pl-PL"/>
        </w:rPr>
        <w:t xml:space="preserve">Termin realizacji zamówienia: usługa ciągła na okres 1 roku– </w:t>
      </w:r>
      <w:r>
        <w:rPr>
          <w:rFonts w:eastAsia="Times New Roman" w:cs="Arial" w:ascii="Arial" w:hAnsi="Arial"/>
          <w:b/>
          <w:bCs/>
          <w:lang w:eastAsia="pl-PL"/>
        </w:rPr>
        <w:t>od 01.01.2024r. do 31.12.2024r.</w:t>
      </w:r>
    </w:p>
    <w:p>
      <w:pPr>
        <w:pStyle w:val="Normal"/>
        <w:numPr>
          <w:ilvl w:val="0"/>
          <w:numId w:val="8"/>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Szczegółowe zagadnienia dotyczące terminu realizacji umowy uregulowane są we wzorze umowy stanowiącej </w:t>
      </w:r>
      <w:r>
        <w:rPr>
          <w:rFonts w:eastAsia="Times New Roman" w:cs="Arial" w:ascii="Arial" w:hAnsi="Arial"/>
          <w:b/>
          <w:bCs/>
          <w:lang w:eastAsia="pl-PL"/>
        </w:rPr>
        <w:t>załącznik nr 4 do SWZ</w:t>
      </w:r>
      <w:r>
        <w:rPr>
          <w:rFonts w:eastAsia="Times New Roman" w:cs="Arial" w:ascii="Arial" w:hAnsi="Arial"/>
          <w:lang w:eastAsia="pl-PL"/>
        </w:rPr>
        <w:t>.</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VIII.WARUNKI UDZIAŁU W POSTĘPOWANIU</w:t>
      </w:r>
    </w:p>
    <w:p>
      <w:pPr>
        <w:pStyle w:val="Normal"/>
        <w:numPr>
          <w:ilvl w:val="0"/>
          <w:numId w:val="2"/>
        </w:numPr>
        <w:spacing w:before="0" w:after="0"/>
        <w:ind w:left="426" w:right="20" w:hanging="426"/>
        <w:jc w:val="both"/>
        <w:rPr>
          <w:rFonts w:ascii="Arial" w:hAnsi="Arial" w:cs="Arial"/>
          <w:highlight w:val="white"/>
        </w:rPr>
      </w:pPr>
      <w:r>
        <w:rPr>
          <w:rFonts w:cs="Arial" w:ascii="Arial" w:hAnsi="Arial"/>
        </w:rPr>
        <w:t>O udzielenie zamówienia mogą ubiegać się Wykonawcy, którzy nie podlegają wykluczeniu na zasadach określonych w Rozdziale IX SWZ, oraz spełniają określone przez Zamawiającego warunki</w:t>
      </w:r>
      <w:r>
        <w:rPr>
          <w:rFonts w:cs="Arial" w:ascii="Arial" w:hAnsi="Arial"/>
          <w:b/>
          <w:bCs/>
          <w:shd w:fill="FFFFFF" w:val="clear"/>
        </w:rPr>
        <w:t xml:space="preserve"> </w:t>
      </w:r>
      <w:bookmarkStart w:id="2" w:name="bookmark3"/>
      <w:r>
        <w:rPr>
          <w:rFonts w:cs="Arial" w:ascii="Arial" w:hAnsi="Arial"/>
          <w:bCs/>
          <w:shd w:fill="FFFFFF" w:val="clear"/>
        </w:rPr>
        <w:t>udziału w postępowaniu.</w:t>
      </w:r>
    </w:p>
    <w:p>
      <w:pPr>
        <w:pStyle w:val="Normal"/>
        <w:numPr>
          <w:ilvl w:val="0"/>
          <w:numId w:val="2"/>
        </w:numPr>
        <w:spacing w:before="0" w:after="0"/>
        <w:ind w:left="426" w:right="20" w:hanging="426"/>
        <w:jc w:val="both"/>
        <w:rPr>
          <w:rFonts w:ascii="Arial" w:hAnsi="Arial" w:cs="Arial"/>
        </w:rPr>
      </w:pPr>
      <w:bookmarkEnd w:id="2"/>
      <w:r>
        <w:rPr>
          <w:rFonts w:cs="Arial" w:ascii="Arial" w:hAnsi="Arial"/>
        </w:rPr>
        <w:t>O udzielenie zamówienia mogą ubiegać się Wykonawcy, którzy spełniają warunki dotyczące:</w:t>
      </w:r>
    </w:p>
    <w:p>
      <w:pPr>
        <w:pStyle w:val="Normal"/>
        <w:numPr>
          <w:ilvl w:val="0"/>
          <w:numId w:val="7"/>
        </w:numPr>
        <w:spacing w:before="0" w:after="0"/>
        <w:ind w:left="852" w:right="20" w:hanging="426"/>
        <w:jc w:val="both"/>
        <w:rPr>
          <w:rFonts w:ascii="Arial" w:hAnsi="Arial" w:cs="Arial"/>
        </w:rPr>
      </w:pPr>
      <w:r>
        <w:rPr>
          <w:rFonts w:cs="Arial" w:ascii="Arial" w:hAnsi="Arial"/>
          <w:b/>
        </w:rPr>
        <w:t>zdolności do występowania w obrocie gospodarczym:</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b/>
          <w:b/>
        </w:rPr>
      </w:pPr>
      <w:r>
        <w:rPr>
          <w:rFonts w:cs="Arial" w:ascii="Arial" w:hAnsi="Arial"/>
          <w:b/>
        </w:rPr>
        <w:t>uprawnień do prowadzenia określonej działalności gospodarczej lub zawodowej, o ile wynika to z odrębnych przepisów:</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rPr>
      </w:pPr>
      <w:r>
        <w:rPr>
          <w:rFonts w:cs="Arial" w:ascii="Arial" w:hAnsi="Arial"/>
          <w:b/>
        </w:rPr>
        <w:t>sytuacji ekonomicznej lub finansowej:</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426" w:right="20" w:hanging="0"/>
        <w:jc w:val="both"/>
        <w:rPr>
          <w:rFonts w:ascii="Arial" w:hAnsi="Arial" w:cs="Arial"/>
        </w:rPr>
      </w:pPr>
      <w:r>
        <w:rPr>
          <w:rFonts w:cs="Arial" w:ascii="Arial" w:hAnsi="Arial"/>
          <w:b/>
        </w:rPr>
        <w:t xml:space="preserve">  </w:t>
      </w:r>
      <w:r>
        <w:rPr>
          <w:rFonts w:cs="Arial" w:ascii="Arial" w:hAnsi="Arial"/>
          <w:b/>
        </w:rPr>
        <w:t>zdolności technicznej:</w:t>
      </w:r>
    </w:p>
    <w:p>
      <w:pPr>
        <w:pStyle w:val="ListParagraph"/>
        <w:spacing w:before="0" w:after="0"/>
        <w:ind w:left="1004" w:right="20" w:hanging="153"/>
        <w:contextualSpacing/>
        <w:jc w:val="both"/>
        <w:rPr>
          <w:rFonts w:cs="Arial"/>
          <w:color w:val="00000A"/>
          <w:sz w:val="22"/>
          <w:szCs w:val="22"/>
        </w:rPr>
      </w:pPr>
      <w:r>
        <w:rPr>
          <w:rFonts w:cs="Arial"/>
          <w:color w:val="00000A"/>
          <w:sz w:val="22"/>
          <w:szCs w:val="22"/>
        </w:rPr>
        <w:t>Zamawiający nie stawia warunku w powyższym zakresie.</w:t>
      </w:r>
    </w:p>
    <w:p>
      <w:pPr>
        <w:pStyle w:val="Normal"/>
        <w:spacing w:before="0" w:after="0"/>
        <w:ind w:left="426" w:right="20" w:hanging="0"/>
        <w:jc w:val="both"/>
        <w:rPr>
          <w:rFonts w:ascii="Arial" w:hAnsi="Arial" w:cs="Arial"/>
        </w:rPr>
      </w:pPr>
      <w:r>
        <w:rPr>
          <w:rFonts w:cs="Arial" w:ascii="Arial" w:hAnsi="Arial"/>
        </w:rPr>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bCs/>
          <w:lang w:eastAsia="pl-PL"/>
        </w:rPr>
        <w:t>Zamawiający, w stosunku do Wykonawców wspólnie ubiegających się o udzielenie zamówienia, w odniesieniu do warunku dotyczącego zdolności technicznej lub zawodowej – dopuszcza łączne spełnianie warunku przez Wykonawców.</w:t>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bCs/>
          <w:lang w:eastAsia="pl-PL"/>
        </w:rPr>
      </w:pPr>
      <w:r>
        <w:rPr>
          <w:rFonts w:eastAsia="Times New Roman" w:cs="Arial" w:ascii="Arial" w:hAnsi="Arial"/>
          <w:b/>
          <w:lang w:eastAsia="pl-PL"/>
        </w:rPr>
        <w:t>IX.PODSTAWY WYKLUCZENIA Z POSTĘPOWANIA</w:t>
      </w:r>
    </w:p>
    <w:p>
      <w:pPr>
        <w:pStyle w:val="Normal"/>
        <w:numPr>
          <w:ilvl w:val="0"/>
          <w:numId w:val="3"/>
        </w:numPr>
        <w:spacing w:before="0" w:after="0"/>
        <w:ind w:left="426" w:hanging="426"/>
        <w:jc w:val="both"/>
        <w:rPr>
          <w:rFonts w:ascii="Arial" w:hAnsi="Arial" w:cs="Arial"/>
        </w:rPr>
      </w:pPr>
      <w:r>
        <w:rPr>
          <w:rFonts w:cs="Arial" w:ascii="Arial" w:hAnsi="Arial"/>
        </w:rPr>
        <w:t>Z postępowania o udzielenie zamówienia wyklucza się Wykonawców, w stosunku do których zachodzi którakolwiek z okoliczności wskazanych:</w:t>
      </w:r>
    </w:p>
    <w:p>
      <w:pPr>
        <w:pStyle w:val="Normal"/>
        <w:numPr>
          <w:ilvl w:val="0"/>
          <w:numId w:val="4"/>
        </w:numPr>
        <w:spacing w:before="0" w:after="0"/>
        <w:ind w:left="812" w:hanging="386"/>
        <w:jc w:val="both"/>
        <w:rPr>
          <w:rFonts w:ascii="Arial" w:hAnsi="Arial" w:cs="Arial"/>
        </w:rPr>
      </w:pPr>
      <w:r>
        <w:rPr>
          <w:rFonts w:cs="Arial" w:ascii="Arial" w:hAnsi="Arial"/>
        </w:rPr>
        <w:tab/>
        <w:t>w art. 108 ust. 1,2,3,4,5,6 p.z.p.;</w:t>
      </w:r>
    </w:p>
    <w:p>
      <w:pPr>
        <w:pStyle w:val="Normal"/>
        <w:numPr>
          <w:ilvl w:val="0"/>
          <w:numId w:val="4"/>
        </w:numPr>
        <w:spacing w:before="0" w:after="0"/>
        <w:ind w:left="812" w:hanging="386"/>
        <w:jc w:val="both"/>
        <w:rPr>
          <w:rFonts w:ascii="Arial" w:hAnsi="Arial" w:cs="Arial"/>
        </w:rPr>
      </w:pPr>
      <w:r>
        <w:rPr>
          <w:rFonts w:cs="Arial" w:ascii="Arial" w:hAnsi="Arial"/>
        </w:rPr>
        <w:tab/>
        <w:t>w art. 109 ust. 1 pkt. 1,4,5,7  tj.:</w:t>
      </w:r>
    </w:p>
    <w:p>
      <w:pPr>
        <w:pStyle w:val="Normal"/>
        <w:spacing w:before="0" w:after="0"/>
        <w:ind w:left="426" w:hanging="0"/>
        <w:jc w:val="both"/>
        <w:rPr>
          <w:rFonts w:ascii="Arial" w:hAnsi="Arial" w:eastAsia="Times New Roman" w:cs="Arial"/>
          <w:bCs/>
          <w:lang w:eastAsia="pl-PL"/>
        </w:rPr>
      </w:pPr>
      <w:r>
        <w:rPr>
          <w:rFonts w:eastAsia="Times New Roman" w:cs="Arial" w:ascii="Arial" w:hAnsi="Arial"/>
          <w:bCs/>
          <w:lang w:eastAsia="pl-PL"/>
        </w:rPr>
      </w:r>
    </w:p>
    <w:p>
      <w:pPr>
        <w:pStyle w:val="Normal"/>
        <w:spacing w:before="0" w:after="0"/>
        <w:jc w:val="both"/>
        <w:rPr>
          <w:rFonts w:ascii="Arial" w:hAnsi="Arial" w:cs="Arial"/>
          <w:b/>
          <w:b/>
        </w:rPr>
      </w:pPr>
      <w:r>
        <w:rPr>
          <w:rFonts w:cs="Arial" w:ascii="Arial" w:hAnsi="Arial"/>
          <w:b/>
        </w:rPr>
      </w:r>
    </w:p>
    <w:p>
      <w:pPr>
        <w:pStyle w:val="Normal"/>
        <w:spacing w:before="0" w:after="0"/>
        <w:jc w:val="both"/>
        <w:rPr>
          <w:rFonts w:ascii="Arial" w:hAnsi="Arial" w:cs="Arial"/>
          <w:b/>
          <w:b/>
        </w:rPr>
      </w:pPr>
      <w:r>
        <w:rPr>
          <w:rFonts w:cs="Arial" w:ascii="Arial" w:hAnsi="Arial"/>
          <w:b/>
        </w:rPr>
        <w:t>X.OŚWIADCZENIA I DOKUMENTY, JAKIE ZOBOWIĄZANI SĄ DOSTARCZYĆ WYKONAWCY W CELU POTWIERDZENIA SPEŁNIENIA WARUNKÓW UDZIAŁU W POSTĘPOWANIU ORAZ WYKAZANIA BRAKU PODSTAW WYKLUCZENIA (PODMIOTOWE ŚRODKI DOWODOWE)</w:t>
      </w:r>
    </w:p>
    <w:p>
      <w:pPr>
        <w:pStyle w:val="Normal"/>
        <w:numPr>
          <w:ilvl w:val="0"/>
          <w:numId w:val="5"/>
        </w:numPr>
        <w:spacing w:before="0" w:after="0"/>
        <w:ind w:left="284" w:hanging="426"/>
        <w:jc w:val="both"/>
        <w:rPr>
          <w:rFonts w:ascii="Arial" w:hAnsi="Arial" w:eastAsia="Times New Roman" w:cs="Arial"/>
          <w:lang w:eastAsia="pl-PL"/>
        </w:rPr>
      </w:pPr>
      <w:r>
        <w:rPr>
          <w:rFonts w:eastAsia="Times New Roman" w:cs="Arial" w:ascii="Arial" w:hAnsi="Arial"/>
          <w:lang w:eastAsia="pl-PL"/>
        </w:rPr>
        <w:t>Do oferty Wykonawca zobowiązany jest dołączyć:</w:t>
      </w:r>
    </w:p>
    <w:p>
      <w:pPr>
        <w:pStyle w:val="Normal"/>
        <w:numPr>
          <w:ilvl w:val="2"/>
          <w:numId w:val="2"/>
        </w:numPr>
        <w:spacing w:before="0" w:after="0"/>
        <w:ind w:left="426" w:hanging="426"/>
        <w:jc w:val="both"/>
        <w:rPr>
          <w:rFonts w:ascii="Arial" w:hAnsi="Arial" w:eastAsia="Times New Roman" w:cs="Arial"/>
          <w:lang w:eastAsia="pl-PL"/>
        </w:rPr>
      </w:pPr>
      <w:r>
        <w:rPr>
          <w:rFonts w:eastAsia="Times New Roman" w:cs="Arial" w:ascii="Arial" w:hAnsi="Arial"/>
          <w:lang w:eastAsia="pl-PL"/>
        </w:rPr>
        <w:t>Oświadczenia Wykonawcy aktualne na dzień składania ofert:</w:t>
      </w:r>
    </w:p>
    <w:p>
      <w:pPr>
        <w:pStyle w:val="Normal"/>
        <w:numPr>
          <w:ilvl w:val="1"/>
          <w:numId w:val="3"/>
        </w:numPr>
        <w:spacing w:before="0" w:after="0"/>
        <w:ind w:left="567" w:hanging="141"/>
        <w:jc w:val="both"/>
        <w:rPr>
          <w:rFonts w:ascii="Arial" w:hAnsi="Arial" w:eastAsia="Times New Roman" w:cs="Arial"/>
          <w:lang w:eastAsia="pl-PL"/>
        </w:rPr>
      </w:pPr>
      <w:r>
        <w:rPr>
          <w:rFonts w:eastAsia="Times New Roman" w:cs="Arial" w:ascii="Arial" w:hAnsi="Arial"/>
          <w:lang w:eastAsia="pl-PL"/>
        </w:rPr>
        <w:t xml:space="preserve">o niepodleganiu wykluczeniu z postępowania </w:t>
      </w:r>
      <w:r>
        <w:rPr>
          <w:rFonts w:eastAsia="Times New Roman" w:cs="Arial" w:ascii="Arial" w:hAnsi="Arial"/>
          <w:b/>
          <w:bCs/>
          <w:lang w:eastAsia="pl-PL"/>
        </w:rPr>
        <w:t>(zał.nr 2 do SWZ),</w:t>
      </w:r>
    </w:p>
    <w:p>
      <w:pPr>
        <w:pStyle w:val="Normal"/>
        <w:numPr>
          <w:ilvl w:val="1"/>
          <w:numId w:val="3"/>
        </w:numPr>
        <w:spacing w:before="0" w:after="0"/>
        <w:ind w:left="709" w:hanging="283"/>
        <w:jc w:val="both"/>
        <w:rPr/>
      </w:pPr>
      <w:r>
        <w:rPr>
          <w:rFonts w:eastAsia="Times New Roman" w:cs="Arial" w:ascii="Arial" w:hAnsi="Arial"/>
          <w:lang w:eastAsia="pl-PL"/>
        </w:rPr>
        <w:t xml:space="preserve">o spełnieniu warunków w postępowaniu </w:t>
      </w:r>
      <w:r>
        <w:rPr>
          <w:rFonts w:eastAsia="Times New Roman" w:cs="Arial" w:ascii="Arial" w:hAnsi="Arial"/>
          <w:b/>
          <w:bCs/>
          <w:lang w:eastAsia="pl-PL"/>
        </w:rPr>
        <w:t>(zał. nr 2 do SWZ).</w:t>
      </w:r>
    </w:p>
    <w:p>
      <w:pPr>
        <w:pStyle w:val="Normal"/>
        <w:spacing w:before="0" w:after="0"/>
        <w:ind w:left="426" w:hanging="426"/>
        <w:jc w:val="both"/>
        <w:rPr/>
      </w:pPr>
      <w:r>
        <w:rPr>
          <w:rFonts w:eastAsia="Times New Roman" w:cs="Arial" w:ascii="Arial" w:hAnsi="Arial"/>
          <w:lang w:eastAsia="pl-PL"/>
        </w:rPr>
        <w:t>2. Informacje zawarte w oświadczeniu, o którym mowa w pkt 1 stanowią  potwierdzenie, że Wykonawca nie podlega wykluczeniu oraz spełnia warunki udziału w postępowaniu.</w:t>
      </w:r>
    </w:p>
    <w:p>
      <w:pPr>
        <w:pStyle w:val="Normal"/>
        <w:numPr>
          <w:ilvl w:val="0"/>
          <w:numId w:val="3"/>
        </w:numPr>
        <w:tabs>
          <w:tab w:val="left" w:pos="426" w:leader="none"/>
        </w:tabs>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wzywa Wykonawcę</w:t>
      </w:r>
      <w:r>
        <w:rPr>
          <w:rFonts w:eastAsia="Times New Roman" w:cs="Arial" w:ascii="Arial" w:hAnsi="Arial"/>
          <w:lang w:eastAsia="pl-PL"/>
        </w:rPr>
        <w:t xml:space="preserve">, </w:t>
      </w:r>
      <w:r>
        <w:rPr>
          <w:rFonts w:eastAsia="Times New Roman" w:cs="Arial" w:ascii="Arial" w:hAnsi="Arial"/>
          <w:b/>
          <w:lang w:eastAsia="pl-PL"/>
        </w:rPr>
        <w:t>którego oferta została najwyżej oceniona</w:t>
      </w:r>
      <w:r>
        <w:rPr>
          <w:rFonts w:eastAsia="Times New Roman" w:cs="Arial" w:ascii="Arial" w:hAnsi="Arial"/>
          <w:lang w:eastAsia="pl-PL"/>
        </w:rPr>
        <w:t xml:space="preserve">, do złożenia w wyznaczonym terminie, </w:t>
      </w:r>
      <w:r>
        <w:rPr>
          <w:rFonts w:eastAsia="Times New Roman" w:cs="Arial" w:ascii="Arial" w:hAnsi="Arial"/>
          <w:b/>
          <w:lang w:eastAsia="pl-PL"/>
        </w:rPr>
        <w:t>nie krótszym niż 5 dni</w:t>
      </w:r>
      <w:r>
        <w:rPr>
          <w:rFonts w:eastAsia="Times New Roman" w:cs="Arial" w:ascii="Arial" w:hAnsi="Arial"/>
          <w:lang w:eastAsia="pl-PL"/>
        </w:rPr>
        <w:t xml:space="preserve"> od dnia wezwania, podmiotowych środków dowodowych, jeżeli wymagał ich złożenia w ogłoszeniu o zamówieniu lub dokumentach zamówienia, aktualnych na dzień złożenia podmiotowych środków dowodowych.</w:t>
      </w:r>
    </w:p>
    <w:p>
      <w:pPr>
        <w:pStyle w:val="Normal"/>
        <w:numPr>
          <w:ilvl w:val="0"/>
          <w:numId w:val="3"/>
        </w:numPr>
        <w:tabs>
          <w:tab w:val="left" w:pos="426" w:leader="none"/>
        </w:tabs>
        <w:spacing w:before="0" w:after="0"/>
        <w:ind w:left="1009" w:hanging="1009"/>
        <w:jc w:val="both"/>
        <w:rPr>
          <w:rFonts w:ascii="Arial" w:hAnsi="Arial" w:eastAsia="Times New Roman" w:cs="Arial"/>
          <w:lang w:eastAsia="pl-PL"/>
        </w:rPr>
      </w:pPr>
      <w:r>
        <w:rPr>
          <w:rFonts w:eastAsia="Times New Roman" w:cs="Arial" w:ascii="Arial" w:hAnsi="Arial"/>
          <w:lang w:eastAsia="pl-PL"/>
        </w:rPr>
        <w:t>Podmiotowe środki dowodowe wymagane od wykonawcy obejmują:</w:t>
      </w:r>
    </w:p>
    <w:p>
      <w:pPr>
        <w:pStyle w:val="Normal"/>
        <w:numPr>
          <w:ilvl w:val="0"/>
          <w:numId w:val="20"/>
        </w:numPr>
        <w:spacing w:before="0" w:after="0"/>
        <w:ind w:left="709" w:hanging="283"/>
        <w:jc w:val="both"/>
        <w:rPr/>
      </w:pPr>
      <w:r>
        <w:rPr>
          <w:rFonts w:eastAsia="Times New Roman" w:cs="Arial" w:ascii="Arial" w:hAnsi="Arial"/>
          <w:lang w:eastAsia="pl-PL"/>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ascii="Arial" w:hAnsi="Arial"/>
          <w:b/>
          <w:bCs/>
          <w:lang w:eastAsia="pl-PL"/>
        </w:rPr>
        <w:t>załącznik nr 5 do SWZ</w:t>
      </w:r>
      <w:r>
        <w:rPr>
          <w:rFonts w:eastAsia="Times New Roman" w:cs="Arial" w:ascii="Arial" w:hAnsi="Arial"/>
          <w:lang w:eastAsia="pl-PL"/>
        </w:rPr>
        <w:t>;</w:t>
      </w:r>
    </w:p>
    <w:p>
      <w:pPr>
        <w:pStyle w:val="Normal"/>
        <w:numPr>
          <w:ilvl w:val="0"/>
          <w:numId w:val="20"/>
        </w:numPr>
        <w:spacing w:before="0" w:after="0"/>
        <w:ind w:left="709" w:hanging="283"/>
        <w:jc w:val="both"/>
        <w:rPr>
          <w:rFonts w:ascii="Arial" w:hAnsi="Arial" w:eastAsia="Times New Roman" w:cs="Arial"/>
          <w:lang w:eastAsia="pl-PL"/>
        </w:rPr>
      </w:pPr>
      <w:r>
        <w:rPr>
          <w:rFonts w:eastAsia="Times New Roman" w:cs="Arial" w:ascii="Arial" w:hAnsi="Arial"/>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Normal"/>
        <w:numPr>
          <w:ilvl w:val="0"/>
          <w:numId w:val="20"/>
        </w:numPr>
        <w:spacing w:before="0" w:after="0"/>
        <w:ind w:left="434" w:hanging="434"/>
        <w:jc w:val="both"/>
        <w:rPr/>
      </w:pPr>
      <w:r>
        <w:rPr>
          <w:rFonts w:eastAsia="Times New Roman" w:cs="Arial" w:ascii="Arial" w:hAnsi="Arial"/>
          <w:lang w:eastAsia="pl-PL"/>
        </w:rPr>
        <w:t>Jeżeli Wykonawca ma siedzibę lub miejsce zamieszkania poza terytorium Rzeczypospolitej Polskiej, zamiast dokumentu, o których mowa w ust</w:t>
      </w:r>
      <w:r>
        <w:rPr>
          <w:rFonts w:eastAsia="Times New Roman" w:cs="Arial" w:ascii="Arial" w:hAnsi="Arial"/>
          <w:color w:val="FF0000"/>
          <w:lang w:eastAsia="pl-PL"/>
        </w:rPr>
        <w:t xml:space="preserve">. </w:t>
      </w:r>
      <w:r>
        <w:rPr>
          <w:rFonts w:eastAsia="Times New Roman" w:cs="Arial" w:ascii="Arial" w:hAnsi="Arial"/>
          <w:color w:val="000000"/>
          <w:lang w:eastAsia="pl-PL"/>
        </w:rPr>
        <w:t>3</w:t>
      </w:r>
      <w:r>
        <w:rPr>
          <w:rFonts w:eastAsia="Times New Roman" w:cs="Arial" w:ascii="Arial" w:hAnsi="Arial"/>
          <w:color w:val="000000" w:themeColor="text1"/>
          <w:lang w:eastAsia="pl-PL"/>
        </w:rPr>
        <w:t xml:space="preserve"> pkt.2 </w:t>
      </w:r>
      <w:r>
        <w:rPr>
          <w:rFonts w:eastAsia="Times New Roman" w:cs="Arial" w:ascii="Arial" w:hAnsi="Arial"/>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jego złożeniem.</w:t>
      </w:r>
    </w:p>
    <w:p>
      <w:pPr>
        <w:pStyle w:val="Normal"/>
        <w:numPr>
          <w:ilvl w:val="0"/>
          <w:numId w:val="20"/>
        </w:numPr>
        <w:spacing w:before="0" w:after="0"/>
        <w:ind w:left="434" w:hanging="434"/>
        <w:jc w:val="both"/>
        <w:rPr/>
      </w:pPr>
      <w:r>
        <w:rPr>
          <w:rFonts w:eastAsia="Times New Roman" w:cs="Arial" w:ascii="Arial" w:hAnsi="Arial"/>
          <w:lang w:eastAsia="pl-PL"/>
        </w:rPr>
        <w:t>Jeżeli w kraju, w którym Wykonawca ma siedzibę lub miejsce zamieszkania, nie wydaje się dokumentów, o których mowa w ust.3 pkt.2),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pPr>
        <w:pStyle w:val="Normal"/>
        <w:numPr>
          <w:ilvl w:val="0"/>
          <w:numId w:val="3"/>
        </w:numPr>
        <w:tabs>
          <w:tab w:val="left" w:pos="426" w:leader="none"/>
        </w:tabs>
        <w:spacing w:before="0" w:after="0"/>
        <w:ind w:left="426" w:hanging="426"/>
        <w:jc w:val="both"/>
        <w:rPr>
          <w:rFonts w:ascii="Arial" w:hAnsi="Arial" w:eastAsia="Times New Roman" w:cs="Arial"/>
          <w:b/>
          <w:b/>
          <w:lang w:eastAsia="pl-PL"/>
        </w:rPr>
      </w:pPr>
      <w:r>
        <w:rPr>
          <w:rFonts w:eastAsia="Times New Roman" w:cs="Arial" w:ascii="Arial" w:hAnsi="Arial"/>
          <w:b/>
          <w:lang w:eastAsia="pl-PL"/>
        </w:rPr>
        <w:t>Zamawiający nie wzywa do złożenia podmiotowych środków dowodowych, jeżeli:</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1)</w:t>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2)</w:t>
        <w:tab/>
        <w:t>podmiotowym środkiem dowodowym jest oświadczenie, którego treść odpowiada zakresowi oświadczenia, o którym mowa w art. 125 ust. 1.</w:t>
      </w:r>
    </w:p>
    <w:p>
      <w:pPr>
        <w:pStyle w:val="Normal"/>
        <w:spacing w:before="0" w:after="0"/>
        <w:ind w:left="434" w:hanging="434"/>
        <w:jc w:val="both"/>
        <w:rPr>
          <w:rFonts w:ascii="Arial" w:hAnsi="Arial" w:eastAsia="Times New Roman" w:cs="Arial"/>
          <w:lang w:eastAsia="pl-PL"/>
        </w:rPr>
      </w:pPr>
      <w:r>
        <w:rPr>
          <w:rFonts w:eastAsia="Times New Roman" w:cs="Arial" w:ascii="Arial" w:hAnsi="Arial"/>
          <w:b/>
          <w:lang w:eastAsia="pl-PL"/>
        </w:rPr>
        <w:t>6.</w:t>
        <w:tab/>
      </w:r>
      <w:r>
        <w:rPr>
          <w:rFonts w:eastAsia="Times New Roman" w:cs="Arial" w:ascii="Arial" w:hAnsi="Arial"/>
          <w:lang w:eastAsia="pl-PL"/>
        </w:rPr>
        <w:t>Wykonawca nie jest zobowiązany do złożenia podmiotowych środków dowodowych, które zamawiający posiada, jeżeli wykonawca wskaże te środki oraz potwierdzi ich prawidłowość i aktualność.</w:t>
      </w:r>
    </w:p>
    <w:p>
      <w:pPr>
        <w:pStyle w:val="Normal"/>
        <w:spacing w:before="0" w:after="0"/>
        <w:jc w:val="both"/>
        <w:rPr>
          <w:rFonts w:ascii="Arial" w:hAnsi="Arial" w:cs="Arial"/>
          <w:color w:val="000000"/>
        </w:rPr>
      </w:pPr>
      <w:r>
        <w:rPr>
          <w:rFonts w:cs="Arial" w:ascii="Arial" w:hAnsi="Arial"/>
          <w:color w:val="000000"/>
        </w:rPr>
      </w:r>
    </w:p>
    <w:p>
      <w:pPr>
        <w:pStyle w:val="Normal"/>
        <w:spacing w:before="0" w:after="0"/>
        <w:ind w:left="434" w:hanging="434"/>
        <w:jc w:val="both"/>
        <w:rPr>
          <w:rFonts w:ascii="Arial" w:hAnsi="Arial" w:eastAsia="Times New Roman" w:cs="Arial"/>
          <w:b/>
          <w:b/>
          <w:lang w:eastAsia="pl-PL"/>
        </w:rPr>
      </w:pPr>
      <w:r>
        <w:rPr>
          <w:rFonts w:eastAsia="Times New Roman" w:cs="Arial" w:ascii="Arial" w:hAnsi="Arial"/>
          <w:b/>
          <w:lang w:eastAsia="pl-PL"/>
        </w:rPr>
        <w:t>XI.POLEGANIE NA ZASOBACH INNYCH PODMIOTÓW</w:t>
      </w:r>
    </w:p>
    <w:p>
      <w:pPr>
        <w:pStyle w:val="Normal"/>
        <w:numPr>
          <w:ilvl w:val="3"/>
          <w:numId w:val="3"/>
        </w:numPr>
        <w:spacing w:before="0" w:after="0"/>
        <w:ind w:left="426" w:right="20" w:hanging="426"/>
        <w:jc w:val="both"/>
        <w:rPr>
          <w:rFonts w:ascii="Arial" w:hAnsi="Arial" w:cs="Arial"/>
        </w:rPr>
      </w:pPr>
      <w:r>
        <w:rPr>
          <w:rFonts w:cs="Arial" w:ascii="Arial" w:hAnsi="Arial"/>
        </w:rPr>
        <w:t>Wykonawca może w celu potwierdzenia spełniania warunków udziału w polegać na zdolnościach technicznych lub zawodowych podmiotów udostępniających zasoby, niezależnie od charakteru prawnego łączących go z nimi stosunków prawnych.</w:t>
      </w:r>
    </w:p>
    <w:p>
      <w:pPr>
        <w:pStyle w:val="Normal"/>
        <w:numPr>
          <w:ilvl w:val="3"/>
          <w:numId w:val="3"/>
        </w:numPr>
        <w:spacing w:before="0" w:after="0"/>
        <w:ind w:left="426" w:right="20" w:hanging="426"/>
        <w:jc w:val="both"/>
        <w:rPr>
          <w:rFonts w:ascii="Arial" w:hAnsi="Arial" w:cs="Arial"/>
        </w:rPr>
      </w:pPr>
      <w:r>
        <w:rPr>
          <w:rFonts w:cs="Arial" w:ascii="Arial" w:hAnsi="Arial"/>
        </w:rPr>
        <w:t>W odniesieniu do warunków dotyczących doświadczenia, wykonawcy mogą polegać na zdolnościach podmiotów udostępniających zasoby, jeśli podmioty te wykonają świadczenie do realizacji którego te zdolności są wymagane.</w:t>
      </w:r>
    </w:p>
    <w:p>
      <w:pPr>
        <w:pStyle w:val="Normal"/>
        <w:numPr>
          <w:ilvl w:val="3"/>
          <w:numId w:val="3"/>
        </w:numPr>
        <w:spacing w:before="0" w:after="0"/>
        <w:ind w:left="426" w:right="20" w:hanging="426"/>
        <w:jc w:val="both"/>
        <w:rPr>
          <w:rFonts w:ascii="Arial" w:hAnsi="Arial" w:cs="Arial"/>
        </w:rPr>
      </w:pPr>
      <w:r>
        <w:rPr>
          <w:rFonts w:cs="Arial" w:ascii="Arial" w:hAnsi="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Arial" w:ascii="Arial" w:hAnsi="Arial"/>
          <w:b/>
          <w:bCs/>
        </w:rPr>
        <w:t>załącznik nr 2</w:t>
      </w:r>
      <w:r>
        <w:rPr>
          <w:rFonts w:cs="Arial" w:ascii="Arial" w:hAnsi="Arial"/>
          <w:bCs/>
          <w:color w:val="000000" w:themeColor="text1"/>
        </w:rPr>
        <w:t xml:space="preserve"> do SWZ.</w:t>
      </w:r>
    </w:p>
    <w:p>
      <w:pPr>
        <w:pStyle w:val="Normal"/>
        <w:numPr>
          <w:ilvl w:val="3"/>
          <w:numId w:val="3"/>
        </w:numPr>
        <w:spacing w:before="0" w:after="0"/>
        <w:ind w:left="426" w:right="20" w:hanging="426"/>
        <w:jc w:val="both"/>
        <w:rPr>
          <w:rFonts w:ascii="Arial" w:hAnsi="Arial" w:cs="Arial"/>
        </w:rPr>
      </w:pPr>
      <w:r>
        <w:rPr>
          <w:rFonts w:cs="Arial" w:ascii="Arial" w:hAnsi="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pPr>
        <w:pStyle w:val="Normal"/>
        <w:numPr>
          <w:ilvl w:val="3"/>
          <w:numId w:val="3"/>
        </w:numPr>
        <w:spacing w:before="0" w:after="0"/>
        <w:ind w:left="426" w:right="20" w:hanging="426"/>
        <w:jc w:val="both"/>
        <w:rPr>
          <w:rFonts w:ascii="Arial" w:hAnsi="Arial" w:cs="Arial"/>
        </w:rPr>
      </w:pPr>
      <w:r>
        <w:rPr>
          <w:rFonts w:cs="Arial" w:ascii="Arial" w:hAnsi="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Normal"/>
        <w:numPr>
          <w:ilvl w:val="3"/>
          <w:numId w:val="3"/>
        </w:numPr>
        <w:spacing w:before="0" w:after="0"/>
        <w:ind w:left="426" w:right="20" w:hanging="426"/>
        <w:jc w:val="both"/>
        <w:rPr>
          <w:rFonts w:ascii="Arial" w:hAnsi="Arial" w:cs="Arial"/>
        </w:rPr>
      </w:pPr>
      <w:r>
        <w:rPr>
          <w:rFonts w:cs="Arial" w:ascii="Arial" w:hAnsi="Arial"/>
          <w:b/>
        </w:rPr>
        <w:t xml:space="preserve">UWAGA: </w:t>
      </w:r>
      <w:r>
        <w:rPr>
          <w:rFonts w:cs="Arial" w:ascii="Arial" w:hAnsi="Arial"/>
        </w:rPr>
        <w:t xml:space="preserve">Wykonawca nie może, po upływie terminu składania ofert, powoływać się na zdolności lub sytuację podmiotów udostępniających zasoby, </w:t>
      </w:r>
      <w:r>
        <w:rPr>
          <w:rFonts w:cs="Arial" w:ascii="Arial" w:hAnsi="Arial"/>
          <w:b/>
          <w:u w:val="single"/>
        </w:rPr>
        <w:t>jeżeli na etapie składania ofert nie polegał on w danym zakresie na zdolnościach lub sytuacji podmiotów udostępniających zasoby.</w:t>
      </w:r>
    </w:p>
    <w:p>
      <w:pPr>
        <w:pStyle w:val="Normal"/>
        <w:numPr>
          <w:ilvl w:val="3"/>
          <w:numId w:val="3"/>
        </w:numPr>
        <w:shd w:val="clear" w:color="auto" w:fill="FFFFFF"/>
        <w:spacing w:before="0" w:after="0"/>
        <w:ind w:left="426" w:hanging="426"/>
        <w:jc w:val="both"/>
        <w:rPr>
          <w:rFonts w:ascii="Arial" w:hAnsi="Arial" w:cs="Arial"/>
        </w:rPr>
      </w:pPr>
      <w:r>
        <w:rPr>
          <w:rFonts w:cs="Arial" w:ascii="Arial" w:hAnsi="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pPr>
        <w:pStyle w:val="Normal"/>
        <w:shd w:val="clear" w:color="auto" w:fill="FFFFFF"/>
        <w:spacing w:before="0" w:after="0"/>
        <w:ind w:left="426" w:hanging="0"/>
        <w:jc w:val="both"/>
        <w:rPr>
          <w:rFonts w:ascii="Arial" w:hAnsi="Arial" w:cs="Arial"/>
        </w:rPr>
      </w:pPr>
      <w:r>
        <w:rPr>
          <w:rFonts w:cs="Arial" w:ascii="Arial" w:hAnsi="Arial"/>
        </w:rPr>
      </w:r>
    </w:p>
    <w:p>
      <w:pPr>
        <w:pStyle w:val="Normal"/>
        <w:shd w:val="clear" w:color="auto" w:fill="FFFFFF"/>
        <w:spacing w:before="0" w:after="0"/>
        <w:jc w:val="both"/>
        <w:rPr>
          <w:rFonts w:ascii="Arial" w:hAnsi="Arial" w:cs="Arial"/>
          <w:b/>
          <w:b/>
        </w:rPr>
      </w:pPr>
      <w:r>
        <w:rPr>
          <w:rFonts w:cs="Arial" w:ascii="Arial" w:hAnsi="Arial"/>
          <w:b/>
        </w:rPr>
        <w:t>XII.INFORMACJA DLA WYKONAWCÓW WSPÓLNIE UBIEGAJĄCYCH SIĘ O UDZIELENIE ZAMÓWIENIA(SPÓŁKI CYWILNE/KONSORCJA)</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Times New Roman" w:cs="Arial" w:ascii="Arial" w:hAnsi="Arial"/>
          <w:b/>
          <w:lang w:eastAsia="pl-PL"/>
        </w:rPr>
        <w:t xml:space="preserve"> </w:t>
      </w:r>
      <w:r>
        <w:rPr>
          <w:rFonts w:eastAsia="Times New Roman" w:cs="Arial" w:ascii="Arial" w:hAnsi="Arial"/>
          <w:lang w:eastAsia="pl-PL"/>
        </w:rPr>
        <w:t xml:space="preserve">winno być załączone do oferty. </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wspólnie ubiegający się o udzielenie zamówienia dołączają do oferty oświadczenie, z którego wynika, które usługi wykonają poszczególni Wykonawcy.</w:t>
      </w:r>
    </w:p>
    <w:p>
      <w:pPr>
        <w:pStyle w:val="Normal"/>
        <w:numPr>
          <w:ilvl w:val="0"/>
          <w:numId w:val="15"/>
        </w:numPr>
        <w:spacing w:before="0" w:after="0"/>
        <w:ind w:left="426" w:hanging="426"/>
        <w:contextualSpacing/>
        <w:jc w:val="both"/>
        <w:rPr>
          <w:rFonts w:ascii="Arial" w:hAnsi="Arial" w:eastAsia="Times New Roman" w:cs="Arial"/>
          <w:lang w:eastAsia="pl-PL"/>
        </w:rPr>
      </w:pPr>
      <w:bookmarkStart w:id="3" w:name="bookmark11"/>
      <w:bookmarkEnd w:id="3"/>
      <w:r>
        <w:rPr>
          <w:rFonts w:eastAsia="Times New Roman" w:cs="Arial" w:ascii="Arial" w:hAnsi="Arial"/>
          <w:lang w:eastAsia="pl-PL"/>
        </w:rPr>
        <w:t>Oświadczenia i dokumenty potwierdzające brak podstaw do wykluczenia z postępowania składa każdy z Wykonawców wspólnie ubiegających się o zamówienie.</w:t>
      </w:r>
    </w:p>
    <w:p>
      <w:pPr>
        <w:pStyle w:val="Normal"/>
        <w:spacing w:before="0" w:after="0"/>
        <w:ind w:left="426" w:hanging="0"/>
        <w:contextualSpacing/>
        <w:jc w:val="both"/>
        <w:rPr>
          <w:rFonts w:ascii="Arial" w:hAnsi="Arial" w:eastAsia="Times New Roman" w:cs="Arial"/>
          <w:lang w:eastAsia="pl-PL"/>
        </w:rPr>
      </w:pPr>
      <w:r>
        <w:rPr>
          <w:rFonts w:eastAsia="Times New Roman" w:cs="Arial" w:ascii="Arial" w:hAnsi="Arial"/>
          <w:lang w:eastAsia="pl-PL"/>
        </w:rPr>
      </w:r>
    </w:p>
    <w:p>
      <w:pPr>
        <w:pStyle w:val="Normal"/>
        <w:spacing w:before="0" w:after="0"/>
        <w:contextualSpacing/>
        <w:jc w:val="both"/>
        <w:rPr/>
      </w:pPr>
      <w:r>
        <w:rPr>
          <w:rFonts w:eastAsia="Times New Roman" w:cs="Arial" w:ascii="Arial" w:hAnsi="Arial"/>
          <w:b/>
          <w:lang w:eastAsia="pl-PL"/>
        </w:rPr>
        <w:t xml:space="preserve">XIII. INFORMACJA O ŚRODKACH KOMUNIKACJI ELEKTRONICZNEJ, PRZY UZYCIU KTÓRYCH ZAMAWIAJĄCY BĘDZIE KOMUNIKOWAŁ SIĘ Z WYKONAWCAMI ORAZ INFORMACJE O WYMAGANIACH TECHNICZNYCH I ORGANIZACYJNYCH SPORZĄDZANIA, WYSYŁANIA I ODBIERANIA KORESPONDENCJI ELEKTRONICZNEJ  </w:t>
      </w:r>
    </w:p>
    <w:p>
      <w:pPr>
        <w:pStyle w:val="Normal"/>
        <w:numPr>
          <w:ilvl w:val="6"/>
          <w:numId w:val="21"/>
        </w:numPr>
        <w:spacing w:before="0" w:after="0"/>
        <w:jc w:val="both"/>
        <w:rPr>
          <w:rFonts w:ascii="Arial" w:hAnsi="Arial"/>
        </w:rPr>
      </w:pPr>
      <w:r>
        <w:rPr>
          <w:rFonts w:eastAsia="Times New Roman" w:cs="Arial" w:ascii="Arial" w:hAnsi="Arial"/>
          <w:bCs/>
          <w:lang w:eastAsia="pl-PL"/>
        </w:rPr>
        <w:t xml:space="preserve">Komunikacja w postępowaniu o udzielenie zamówienia, w tym składanie ofert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pPr>
        <w:pStyle w:val="Normal"/>
        <w:numPr>
          <w:ilvl w:val="6"/>
          <w:numId w:val="21"/>
        </w:numPr>
        <w:spacing w:before="0" w:after="0"/>
        <w:jc w:val="both"/>
        <w:rPr/>
      </w:pPr>
      <w:r>
        <w:rPr>
          <w:rFonts w:cs="Arial" w:ascii="Arial" w:hAnsi="Arial"/>
          <w:color w:val="000000"/>
        </w:rPr>
        <w:t xml:space="preserve">W postępowaniu o udzielenie zamówienia komunikacja między Zamawiającym a Wykonawcami odbywa się drogą elektroniczną przy użyciu platformy: </w:t>
      </w:r>
      <w:hyperlink r:id="rId3">
        <w:r>
          <w:rPr>
            <w:rStyle w:val="Czeinternetowe"/>
            <w:rFonts w:cs="Arial" w:ascii="Arial" w:hAnsi="Arial"/>
          </w:rPr>
          <w:t>https://ezamowienia.gov.pl/pl/</w:t>
        </w:r>
      </w:hyperlink>
    </w:p>
    <w:p>
      <w:pPr>
        <w:pStyle w:val="Normal"/>
        <w:numPr>
          <w:ilvl w:val="6"/>
          <w:numId w:val="21"/>
        </w:numPr>
        <w:spacing w:before="0" w:after="0"/>
        <w:jc w:val="both"/>
        <w:rPr>
          <w:rFonts w:ascii="Arial" w:hAnsi="Arial"/>
        </w:rPr>
      </w:pPr>
      <w:r>
        <w:rPr>
          <w:rFonts w:eastAsia="Times New Roman" w:cs="Arial" w:ascii="Arial" w:hAnsi="Arial"/>
          <w:lang w:eastAsia="pl-PL"/>
        </w:rPr>
        <w:t xml:space="preserve">Zamawiający wyznacza następujące osoby do kontaktu z Wykonawcami: Pani Anna Papiernik. </w:t>
      </w:r>
    </w:p>
    <w:p>
      <w:pPr>
        <w:pStyle w:val="Normal"/>
        <w:numPr>
          <w:ilvl w:val="6"/>
          <w:numId w:val="21"/>
        </w:numPr>
        <w:spacing w:before="0" w:after="0"/>
        <w:jc w:val="both"/>
        <w:rPr>
          <w:rFonts w:ascii="Arial" w:hAnsi="Arial"/>
        </w:rPr>
      </w:pPr>
      <w:r>
        <w:rPr>
          <w:rFonts w:eastAsia="Times New Roman" w:cs="Arial" w:ascii="Arial" w:hAnsi="Arial"/>
          <w:lang w:eastAsia="pl-PL"/>
        </w:rPr>
        <w:t>Przedmiotowe postępowanie jest prowadzone przy użyciu środków komunikacji elektronicznej: za pośrednictwem Platformy e-Zamówienia (https://ezamowienia.gov.pl/pl/) oraz w uzasadnionych przypadkach przy użyciu poczty elektronicznej.</w:t>
      </w:r>
    </w:p>
    <w:p>
      <w:pPr>
        <w:pStyle w:val="Normal"/>
        <w:numPr>
          <w:ilvl w:val="6"/>
          <w:numId w:val="21"/>
        </w:numPr>
        <w:spacing w:before="0" w:after="0"/>
        <w:jc w:val="both"/>
        <w:rPr>
          <w:rFonts w:ascii="Arial" w:hAnsi="Arial"/>
        </w:rPr>
      </w:pPr>
      <w:r>
        <w:rPr>
          <w:rFonts w:eastAsia="Times New Roman" w:cs="Arial" w:ascii="Arial" w:hAnsi="Arial"/>
          <w:lang w:eastAsia="pl-PL"/>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pPr>
        <w:pStyle w:val="Normal"/>
        <w:numPr>
          <w:ilvl w:val="6"/>
          <w:numId w:val="21"/>
        </w:numPr>
        <w:spacing w:before="0" w:after="0"/>
        <w:jc w:val="both"/>
        <w:rPr>
          <w:rFonts w:ascii="Arial" w:hAnsi="Arial"/>
        </w:rPr>
      </w:pPr>
      <w:r>
        <w:rPr>
          <w:rFonts w:eastAsia="Times New Roman" w:cs="Arial" w:ascii="Arial" w:hAnsi="Arial"/>
          <w:lang w:eastAsia="pl-PL"/>
        </w:rPr>
        <w:t>W przypadku załączników, które są zgodnie z ustawą Pzp lub rozporządzeniem ws. komunikacji elektronicznej (Dz. U z 2020r. Poz. 2452)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pPr>
        <w:pStyle w:val="Normal"/>
        <w:numPr>
          <w:ilvl w:val="6"/>
          <w:numId w:val="21"/>
        </w:numPr>
        <w:spacing w:before="0" w:after="0"/>
        <w:jc w:val="both"/>
        <w:rPr>
          <w:rFonts w:ascii="Arial" w:hAnsi="Arial"/>
        </w:rPr>
      </w:pPr>
      <w:r>
        <w:rPr>
          <w:rFonts w:eastAsia="Times New Roman" w:cs="Arial" w:ascii="Arial" w:hAnsi="Arial"/>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6"/>
          <w:numId w:val="21"/>
        </w:numPr>
        <w:spacing w:before="0" w:after="0"/>
        <w:jc w:val="both"/>
        <w:rPr>
          <w:rFonts w:ascii="Arial" w:hAnsi="Arial"/>
        </w:rPr>
      </w:pPr>
      <w:r>
        <w:rPr>
          <w:rFonts w:eastAsia="Times New Roman" w:cs="Arial" w:ascii="Arial" w:hAnsi="Arial"/>
          <w:lang w:eastAsia="pl-PL"/>
        </w:rPr>
        <w:t>Wszystkie wysłane i odebrane w postępowaniu przez wykonawcę wiadomości widoczne są po zalogowaniu w podglądzie postępowania w zakładce „Komunikacja”.</w:t>
      </w:r>
    </w:p>
    <w:p>
      <w:pPr>
        <w:pStyle w:val="Normal"/>
        <w:numPr>
          <w:ilvl w:val="6"/>
          <w:numId w:val="21"/>
        </w:numPr>
        <w:spacing w:before="0" w:after="0"/>
        <w:jc w:val="both"/>
        <w:rPr>
          <w:rFonts w:ascii="Arial" w:hAnsi="Arial"/>
        </w:rPr>
      </w:pPr>
      <w:r>
        <w:rPr>
          <w:rFonts w:eastAsia="Times New Roman" w:cs="Arial" w:ascii="Arial" w:hAnsi="Arial"/>
          <w:lang w:eastAsia="pl-PL"/>
        </w:rPr>
        <w:t>Składanie ofert następuje za pośrednictwem modułu składania ofert i wniosków (MOW) Platformy e-Zamówienia .</w:t>
      </w:r>
    </w:p>
    <w:p>
      <w:pPr>
        <w:pStyle w:val="Normal"/>
        <w:numPr>
          <w:ilvl w:val="6"/>
          <w:numId w:val="21"/>
        </w:numPr>
        <w:spacing w:before="0" w:after="0"/>
        <w:jc w:val="both"/>
        <w:rPr>
          <w:rFonts w:ascii="Arial" w:hAnsi="Arial"/>
        </w:rPr>
      </w:pPr>
      <w:r>
        <w:rPr>
          <w:rFonts w:eastAsia="Times New Roman" w:cs="Arial" w:ascii="Arial" w:hAnsi="Arial"/>
          <w:lang w:eastAsia="pl-PL"/>
        </w:rPr>
        <w:t>Korzystanie z Platformy e-Zamówienia jest bezpłatne.</w:t>
      </w:r>
    </w:p>
    <w:p>
      <w:pPr>
        <w:pStyle w:val="Normal"/>
        <w:numPr>
          <w:ilvl w:val="6"/>
          <w:numId w:val="21"/>
        </w:numPr>
        <w:spacing w:before="0" w:after="0"/>
        <w:jc w:val="both"/>
        <w:rPr>
          <w:rFonts w:ascii="Arial" w:hAnsi="Arial"/>
        </w:rPr>
      </w:pPr>
      <w:r>
        <w:rPr>
          <w:rFonts w:eastAsia="Times New Roman" w:cs="Arial" w:ascii="Arial" w:hAnsi="Arial"/>
          <w:lang w:eastAsia="pl-PL"/>
        </w:rPr>
        <w:t>Zamawiający dopuszcza komunikację za pośrednictwem e-mail (sekretariat@mopsgostynin.pl) za wyjątkiem składania i wycofania oferty, jeśli wystąpią okoliczności niezależne od Wykonawcy uniemożliwiające komunikację przez platformę e-Zamówienia. Każdorazowo przy przesyłaniu przez email Wykonawca musi uzasadnić zaistnienie takiej okoliczności i odpowiednio ją udokumentować.</w:t>
      </w:r>
    </w:p>
    <w:p>
      <w:pPr>
        <w:pStyle w:val="Normal"/>
        <w:numPr>
          <w:ilvl w:val="6"/>
          <w:numId w:val="21"/>
        </w:numPr>
        <w:spacing w:before="0" w:after="0"/>
        <w:jc w:val="both"/>
        <w:rPr>
          <w:rFonts w:ascii="Arial" w:hAnsi="Arial"/>
        </w:rPr>
      </w:pPr>
      <w:r>
        <w:rPr>
          <w:rFonts w:eastAsia="Times New Roman" w:cs="Arial" w:ascii="Arial" w:hAnsi="Arial"/>
          <w:lang w:eastAsia="pl-PL"/>
        </w:rPr>
        <w:t>Wykonawca zamierzający wziąć udział w postępowaniu o udzielenie zamówienia publicznego, musi posiadać konto podmiotu „Wykonawca” na Platformie e-Zamówienia.</w:t>
      </w:r>
    </w:p>
    <w:p>
      <w:pPr>
        <w:pStyle w:val="Normal"/>
        <w:numPr>
          <w:ilvl w:val="6"/>
          <w:numId w:val="21"/>
        </w:numPr>
        <w:spacing w:before="0" w:after="0"/>
        <w:jc w:val="both"/>
        <w:rPr>
          <w:rFonts w:ascii="Arial" w:hAnsi="Arial"/>
        </w:rPr>
      </w:pPr>
      <w:r>
        <w:rPr>
          <w:rFonts w:eastAsia="Times New Roman" w:cs="Arial" w:ascii="Arial" w:hAnsi="Arial"/>
          <w:lang w:eastAsia="pl-PL"/>
        </w:rPr>
        <w:t>Wykonawca posiadający konto na Platformie ma dostęp do formularzy: złożenia, wycofania oferty lub wniosku oraz do formularza do komunikacji.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pPr>
        <w:pStyle w:val="Normal"/>
        <w:numPr>
          <w:ilvl w:val="6"/>
          <w:numId w:val="21"/>
        </w:numPr>
        <w:spacing w:before="0" w:after="0"/>
        <w:jc w:val="both"/>
        <w:rPr>
          <w:rFonts w:ascii="Arial" w:hAnsi="Arial"/>
        </w:rPr>
      </w:pPr>
      <w:r>
        <w:rPr>
          <w:rFonts w:eastAsia="Times New Roman" w:cs="Arial" w:ascii="Arial" w:hAnsi="Arial"/>
          <w:lang w:eastAsia="pl-PL"/>
        </w:rPr>
        <w:t>Przeglądanie i pobieranie publicznej treści dokumentacji postępowania nie wymaga posiadania konta na Platformie e-Zamówienia ani logowania.</w:t>
      </w:r>
    </w:p>
    <w:p>
      <w:pPr>
        <w:pStyle w:val="Normal"/>
        <w:numPr>
          <w:ilvl w:val="6"/>
          <w:numId w:val="21"/>
        </w:numPr>
        <w:spacing w:before="0" w:after="0"/>
        <w:jc w:val="both"/>
        <w:rPr>
          <w:rFonts w:ascii="Arial" w:hAnsi="Arial"/>
        </w:rPr>
      </w:pPr>
      <w:r>
        <w:rPr>
          <w:rFonts w:eastAsia="Times New Roman" w:cs="Arial" w:ascii="Arial" w:hAnsi="Arial"/>
          <w:lang w:eastAsia="pl-PL"/>
        </w:rPr>
        <w:t>Wymagania techniczne i organizacyjne wysyłania i odbierania dokumentów elektronicznych, elektronicznych kopii dokumentów i oświadczeń oraz informacji przekazywanych przy ich użyciu opisane zostały w Instrukcji interaktywnej „oferty, wnioski i prace konkursowe”.</w:t>
      </w:r>
    </w:p>
    <w:p>
      <w:pPr>
        <w:pStyle w:val="Normal"/>
        <w:numPr>
          <w:ilvl w:val="6"/>
          <w:numId w:val="21"/>
        </w:numPr>
        <w:spacing w:before="0" w:after="0"/>
        <w:jc w:val="both"/>
        <w:rPr>
          <w:rFonts w:ascii="Arial" w:hAnsi="Arial"/>
        </w:rPr>
      </w:pPr>
      <w:r>
        <w:rPr>
          <w:rFonts w:eastAsia="Times New Roman" w:cs="Arial" w:ascii="Arial" w:hAnsi="Arial"/>
          <w:lang w:eastAsia="pl-PL"/>
        </w:rPr>
        <w:t>Maksymalny rozmiar plików przesyłanych za pośrednictwem za pośrednictwem „Formularzy do komunikacji” wynosi 150 MB (wielkość ta dotyczy plików przesyłanych jako załączniki do jednego formularza).</w:t>
      </w:r>
    </w:p>
    <w:p>
      <w:pPr>
        <w:pStyle w:val="Normal"/>
        <w:numPr>
          <w:ilvl w:val="6"/>
          <w:numId w:val="21"/>
        </w:numPr>
        <w:spacing w:before="0" w:after="0"/>
        <w:jc w:val="both"/>
        <w:rPr>
          <w:rFonts w:ascii="Arial" w:hAnsi="Arial"/>
        </w:rPr>
      </w:pPr>
      <w:r>
        <w:rPr>
          <w:rFonts w:eastAsia="Times New Roman" w:cs="Arial" w:ascii="Arial" w:hAnsi="Arial"/>
          <w:lang w:eastAsia="pl-PL"/>
        </w:rPr>
        <w:t>Minimalne wymagania techniczne dotyczące sprzętu używanego w celu korzystania z usług Platformy e-Zamówienia oraz informacje dotyczące specyfikacji połączenia określa Regulamin Platformy e-Zamówienia.</w:t>
      </w:r>
    </w:p>
    <w:p>
      <w:pPr>
        <w:pStyle w:val="Normal"/>
        <w:numPr>
          <w:ilvl w:val="6"/>
          <w:numId w:val="21"/>
        </w:numPr>
        <w:spacing w:before="0" w:after="0"/>
        <w:jc w:val="both"/>
        <w:rPr>
          <w:rFonts w:ascii="Arial" w:hAnsi="Arial"/>
        </w:rPr>
      </w:pPr>
      <w:r>
        <w:rPr>
          <w:rFonts w:eastAsia="Times New Roman" w:cs="Arial" w:ascii="Arial" w:hAnsi="Arial"/>
          <w:lang w:eastAsia="pl-PL"/>
        </w:rPr>
        <w:t>W przypadku problemów technicznych i awarii związanych z funkcjonowaniem Platformy e- Zamówienia użytkownicy mogą skorzystać ze wsparcia technicznego dostępnego pod numerem telefonu (32) 77 88 999 lub drogą elektroniczną poprzez formularz udostępniony na stronie internetowej https://ezamowienia.gov.pl w zakładce „Zgłoś problem”.</w:t>
      </w:r>
    </w:p>
    <w:p>
      <w:pPr>
        <w:pStyle w:val="Normal"/>
        <w:numPr>
          <w:ilvl w:val="6"/>
          <w:numId w:val="21"/>
        </w:numPr>
        <w:spacing w:before="0" w:after="0"/>
        <w:jc w:val="both"/>
        <w:rPr>
          <w:rFonts w:ascii="Arial" w:hAnsi="Arial"/>
        </w:rPr>
      </w:pPr>
      <w:r>
        <w:rPr>
          <w:rFonts w:eastAsia="Times New Roman" w:cs="Arial" w:ascii="Arial" w:hAnsi="Arial"/>
          <w:lang w:eastAsia="pl-PL"/>
        </w:rPr>
        <w:t>Sposób sporządzania oraz sposób przekazywania ofert, oświadczeń, podmiotowych i przedmiotowych środków dowodowych oraz innych informacji, oświadczeń lub dokumentów przekazywanych w postępowaniu o udzielenie zamówienia publicznego; wymagania techniczne dla dokumentów elektronicznych oraz wymagania techniczne i organizacyjne użycia środków komunikacji elektronicznej służące do odbioru dokumentów elektronicznych (oferta, oświadczenia, podmiotowe i przedmiotowe środki dowodowe oraz innych informacji, oświadczeń lub dokumentów przekazywanych w postępowaniu) zawiera niniejsza SWZ oraz Rozporządzenie ws. komunikacji elektronicznej.</w:t>
      </w:r>
    </w:p>
    <w:p>
      <w:pPr>
        <w:pStyle w:val="Normal"/>
        <w:numPr>
          <w:ilvl w:val="6"/>
          <w:numId w:val="21"/>
        </w:numPr>
        <w:spacing w:before="0" w:after="0"/>
        <w:jc w:val="both"/>
        <w:rPr>
          <w:rFonts w:ascii="Arial" w:hAnsi="Arial"/>
        </w:rPr>
      </w:pPr>
      <w:r>
        <w:rPr>
          <w:rFonts w:eastAsia="Times New Roman" w:cs="Arial" w:ascii="Arial" w:hAnsi="Arial"/>
          <w:lang w:eastAsia="pl-PL"/>
        </w:rPr>
        <w:t>Sposób sporządzenia dokumentów elektronicznych lub dokumentów elektronicznych będących kopią elektroniczną treści zapisanej w postaci papierowej (cyfrowe odwzorowania) musi być zgodny z wymaganiami określonymi w rozporządzeniu ws. komunikacji elektronicznej.</w:t>
      </w:r>
    </w:p>
    <w:p>
      <w:pPr>
        <w:pStyle w:val="Normal"/>
        <w:numPr>
          <w:ilvl w:val="6"/>
          <w:numId w:val="21"/>
        </w:numPr>
        <w:spacing w:before="0" w:after="0"/>
        <w:jc w:val="both"/>
        <w:rPr>
          <w:rFonts w:ascii="Arial" w:hAnsi="Arial"/>
        </w:rPr>
      </w:pPr>
      <w:r>
        <w:rPr>
          <w:rFonts w:eastAsia="Times New Roman" w:cs="Arial" w:ascii="Arial" w:hAnsi="Arial"/>
          <w:lang w:eastAsia="pl-PL"/>
        </w:rPr>
        <w:t>Dokumenty elektroniczne, o których mowa w § 2 ust. 1 rozporządzenia ws. komunikacji elektronicznej, sporządza się w postaci elektronicznej, w formatach danych określonych w przepisach rozporządzenia Rady Ministrów w sprawie Krajowych Ram Interoperacyjności, z uwzględnieniem rodzaju przekazywanych danych i przekazuje się jako załączniki.</w:t>
      </w:r>
    </w:p>
    <w:p>
      <w:pPr>
        <w:pStyle w:val="Normal"/>
        <w:numPr>
          <w:ilvl w:val="6"/>
          <w:numId w:val="21"/>
        </w:numPr>
        <w:spacing w:before="0" w:after="0"/>
        <w:jc w:val="both"/>
        <w:rPr>
          <w:rFonts w:ascii="Arial" w:hAnsi="Arial"/>
        </w:rPr>
      </w:pPr>
      <w:r>
        <w:rPr>
          <w:rFonts w:eastAsia="Times New Roman" w:cs="Arial" w:ascii="Arial" w:hAnsi="Arial"/>
          <w:lang w:eastAsia="pl-PL"/>
        </w:rPr>
        <w:t>Informacje, oświadczenia lub dokumenty, inne niż wymienione w § 2 ust. 1 rozporządzenia ws. komunikacji elektronicznej, przekazywane w postępowaniu sporządza się w postaci elektronicznej.</w:t>
      </w:r>
    </w:p>
    <w:p>
      <w:pPr>
        <w:pStyle w:val="Normal"/>
        <w:numPr>
          <w:ilvl w:val="6"/>
          <w:numId w:val="21"/>
        </w:numPr>
        <w:spacing w:before="0" w:after="0"/>
        <w:jc w:val="both"/>
        <w:rPr>
          <w:rFonts w:ascii="Arial" w:hAnsi="Arial"/>
        </w:rPr>
      </w:pPr>
      <w:r>
        <w:rPr>
          <w:rFonts w:eastAsia="Times New Roman" w:cs="Arial" w:ascii="Arial" w:hAnsi="Arial"/>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w:t>
      </w:r>
    </w:p>
    <w:p>
      <w:pPr>
        <w:pStyle w:val="Normal"/>
        <w:numPr>
          <w:ilvl w:val="6"/>
          <w:numId w:val="21"/>
        </w:numPr>
        <w:spacing w:before="0" w:after="0"/>
        <w:jc w:val="both"/>
        <w:rPr/>
      </w:pPr>
      <w:r>
        <w:rPr>
          <w:rFonts w:eastAsia="Times New Roman" w:cs="Arial" w:ascii="Arial" w:hAnsi="Arial"/>
          <w:lang w:eastAsia="pl-PL"/>
        </w:rPr>
        <w:t>Osobą uprawnioną do porozumiewania się z Wykonawcami jest Anna Papiernik - inspektor ds. zamówień publicznych tel.024 2361369.</w:t>
      </w:r>
    </w:p>
    <w:p>
      <w:pPr>
        <w:pStyle w:val="Normal"/>
        <w:numPr>
          <w:ilvl w:val="6"/>
          <w:numId w:val="21"/>
        </w:numPr>
        <w:spacing w:before="0" w:after="0"/>
        <w:jc w:val="both"/>
        <w:rPr/>
      </w:pPr>
      <w:r>
        <w:rPr>
          <w:rFonts w:cs="Arial" w:ascii="Arial" w:hAnsi="Arial"/>
          <w:color w:val="000000"/>
        </w:rPr>
        <w:t>Zamawiający może również komunikować się z Wykonawcami (komunikacja obustronna) za pomocą poczty elektronicznej, email: sekretariat@mopsgostynin.pl.</w:t>
      </w:r>
    </w:p>
    <w:p>
      <w:pPr>
        <w:pStyle w:val="Normal"/>
        <w:numPr>
          <w:ilvl w:val="0"/>
          <w:numId w:val="0"/>
        </w:numPr>
        <w:spacing w:before="0" w:after="0"/>
        <w:ind w:left="360" w:hanging="0"/>
        <w:jc w:val="both"/>
        <w:rPr>
          <w:rFonts w:ascii="Arial" w:hAnsi="Arial"/>
        </w:rPr>
      </w:pPr>
      <w:bookmarkStart w:id="4" w:name="bookmark111"/>
      <w:bookmarkEnd w:id="4"/>
      <w:r>
        <w:rPr>
          <w:rFonts w:eastAsia="Times New Roman" w:cs="Arial" w:ascii="Arial" w:hAnsi="Arial"/>
          <w:b/>
          <w:bCs/>
          <w:caps/>
          <w:color w:val="auto"/>
          <w:lang w:eastAsia="pl-PL"/>
        </w:rPr>
        <w:t xml:space="preserve">Zamawiający nie przewiduje sposobu komunikowania się z Wykonawcami w inny sposób niż przy użyciu środków komunikacji elektronicznej, wskazanych w SWZ. </w:t>
      </w:r>
    </w:p>
    <w:p>
      <w:pPr>
        <w:pStyle w:val="Normal"/>
        <w:spacing w:before="0" w:after="0"/>
        <w:ind w:left="868" w:right="92" w:hanging="0"/>
        <w:jc w:val="both"/>
        <w:rPr>
          <w:rFonts w:ascii="Arial" w:hAnsi="Arial" w:eastAsia="Times New Roman" w:cs="Arial"/>
          <w:lang w:eastAsia="pl-PL"/>
        </w:rPr>
      </w:pPr>
      <w:r>
        <w:rPr>
          <w:rFonts w:eastAsia="Times New Roman" w:cs="Arial" w:ascii="Arial" w:hAnsi="Arial"/>
          <w:lang w:eastAsia="pl-PL"/>
        </w:rPr>
      </w:r>
    </w:p>
    <w:p>
      <w:pPr>
        <w:pStyle w:val="Normal"/>
        <w:numPr>
          <w:ilvl w:val="4"/>
          <w:numId w:val="3"/>
        </w:numPr>
        <w:spacing w:before="0" w:after="0"/>
        <w:ind w:left="851" w:hanging="709"/>
        <w:contextualSpacing/>
        <w:jc w:val="both"/>
        <w:rPr>
          <w:rFonts w:ascii="Arial" w:hAnsi="Arial" w:eastAsia="Times New Roman" w:cs="Arial"/>
          <w:b/>
          <w:b/>
          <w:lang w:eastAsia="pl-PL"/>
        </w:rPr>
      </w:pPr>
      <w:r>
        <w:rPr>
          <w:rFonts w:eastAsia="Times New Roman" w:cs="Arial" w:ascii="Arial" w:hAnsi="Arial"/>
          <w:b/>
          <w:lang w:eastAsia="pl-PL"/>
        </w:rPr>
        <w:t xml:space="preserve">WYJAŚNIANIA TREŚCI SWZ </w:t>
      </w:r>
    </w:p>
    <w:p>
      <w:pPr>
        <w:pStyle w:val="Normal"/>
        <w:numPr>
          <w:ilvl w:val="6"/>
          <w:numId w:val="22"/>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Wykonawca może zwrócić się do zamawiającego z wnioskiem o wyjaśnienie treści SWZ.</w:t>
      </w:r>
    </w:p>
    <w:p>
      <w:pPr>
        <w:pStyle w:val="Normal"/>
        <w:numPr>
          <w:ilvl w:val="0"/>
          <w:numId w:val="22"/>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pPr>
        <w:pStyle w:val="Normal"/>
        <w:numPr>
          <w:ilvl w:val="0"/>
          <w:numId w:val="22"/>
        </w:numPr>
        <w:spacing w:before="0" w:after="0"/>
        <w:ind w:left="284" w:right="92" w:hanging="284"/>
        <w:jc w:val="both"/>
        <w:rPr/>
      </w:pPr>
      <w:r>
        <w:rPr>
          <w:rFonts w:eastAsia="Times New Roman" w:cs="Arial" w:ascii="Arial" w:hAnsi="Arial"/>
          <w:lang w:eastAsia="pl-P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pPr>
        <w:pStyle w:val="Normal"/>
        <w:numPr>
          <w:ilvl w:val="0"/>
          <w:numId w:val="22"/>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Przedłużenie terminu składania ofert, o których mowa w ust. 3, nie wpływa na bieg terminu składania wniosku o wyjaśnienie treści SWZ.</w:t>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t>XV.OPIS SPOSOBU PRZYGOTOWANIA OFERT ORAZ WYMAGANIA FORMALNE DOTYCZĄCE SKŁADANIA OŚWIADCZEŃ I DOKUMENTÓW</w:t>
      </w:r>
    </w:p>
    <w:p>
      <w:pPr>
        <w:pStyle w:val="Normal"/>
        <w:numPr>
          <w:ilvl w:val="0"/>
          <w:numId w:val="14"/>
        </w:numPr>
        <w:spacing w:before="0" w:after="0"/>
        <w:jc w:val="both"/>
        <w:rPr>
          <w:rFonts w:ascii="Arial" w:hAnsi="Arial"/>
        </w:rPr>
      </w:pPr>
      <w:r>
        <w:rPr>
          <w:rFonts w:eastAsia="Times New Roman" w:cs="Arial" w:ascii="Arial" w:hAnsi="Arial"/>
          <w:lang w:eastAsia="pl-PL"/>
        </w:rPr>
        <w:t>Wykonawca składa ofertę za pośrednictwem Platformy e-Zamówienia.</w:t>
      </w:r>
    </w:p>
    <w:p>
      <w:pPr>
        <w:pStyle w:val="Normal"/>
        <w:numPr>
          <w:ilvl w:val="0"/>
          <w:numId w:val="14"/>
        </w:numPr>
        <w:spacing w:before="0" w:after="0"/>
        <w:jc w:val="both"/>
        <w:rPr>
          <w:rFonts w:ascii="Arial" w:hAnsi="Arial"/>
        </w:rPr>
      </w:pPr>
      <w:r>
        <w:rPr>
          <w:rFonts w:eastAsia="Times New Roman" w:cs="Arial" w:ascii="Arial" w:hAnsi="Arial"/>
          <w:lang w:eastAsia="pl-PL"/>
        </w:rPr>
        <w:t>Ofertę należy sporządzić w języku polskim.</w:t>
      </w:r>
    </w:p>
    <w:p>
      <w:pPr>
        <w:pStyle w:val="Normal"/>
        <w:numPr>
          <w:ilvl w:val="0"/>
          <w:numId w:val="14"/>
        </w:numPr>
        <w:spacing w:before="0" w:after="0"/>
        <w:jc w:val="both"/>
        <w:rPr>
          <w:rFonts w:ascii="Arial" w:hAnsi="Arial"/>
        </w:rPr>
      </w:pPr>
      <w:r>
        <w:rPr>
          <w:rFonts w:eastAsia="Times New Roman" w:cs="Arial" w:ascii="Arial" w:hAnsi="Arial"/>
          <w:lang w:eastAsia="pl-PL"/>
        </w:rPr>
        <w:t>Ofertę składa się, pod rygorem nieważności, w formie elektronicznej tj. opatrzonej kwalifikowanym podpisem elektronicznym lub postaci elektronicznej opatrzonej podpisem zaufanym lub podpisem osobistym.</w:t>
      </w:r>
    </w:p>
    <w:p>
      <w:pPr>
        <w:pStyle w:val="Normal"/>
        <w:numPr>
          <w:ilvl w:val="0"/>
          <w:numId w:val="14"/>
        </w:numPr>
        <w:spacing w:before="0" w:after="0"/>
        <w:jc w:val="both"/>
        <w:rPr>
          <w:rFonts w:ascii="Arial" w:hAnsi="Arial"/>
        </w:rPr>
      </w:pPr>
      <w:r>
        <w:rPr>
          <w:rFonts w:eastAsia="Times New Roman" w:cs="Arial" w:ascii="Arial" w:hAnsi="Arial"/>
          <w:lang w:eastAsia="pl-PL"/>
        </w:rPr>
        <w:t>Sposób złożenia oferty określa Regulamin Platformy e-Zamówienia.</w:t>
      </w:r>
    </w:p>
    <w:p>
      <w:pPr>
        <w:pStyle w:val="Normal"/>
        <w:numPr>
          <w:ilvl w:val="0"/>
          <w:numId w:val="14"/>
        </w:numPr>
        <w:spacing w:before="0" w:after="0"/>
        <w:jc w:val="both"/>
        <w:rPr>
          <w:rFonts w:ascii="Arial" w:hAnsi="Arial"/>
        </w:rPr>
      </w:pPr>
      <w:r>
        <w:rPr>
          <w:rFonts w:eastAsia="Times New Roman" w:cs="Arial" w:ascii="Arial" w:hAnsi="Arial"/>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w:t>
      </w:r>
    </w:p>
    <w:p>
      <w:pPr>
        <w:pStyle w:val="Normal"/>
        <w:numPr>
          <w:ilvl w:val="0"/>
          <w:numId w:val="14"/>
        </w:numPr>
        <w:spacing w:before="0" w:after="0"/>
        <w:jc w:val="both"/>
        <w:rPr>
          <w:rFonts w:ascii="Arial" w:hAnsi="Arial"/>
        </w:rPr>
      </w:pPr>
      <w:r>
        <w:rPr>
          <w:rFonts w:eastAsia="Times New Roman" w:cs="Arial" w:ascii="Arial" w:hAnsi="Arial"/>
          <w:lang w:eastAsia="pl-PL"/>
        </w:rPr>
        <w:t>Oferta może być złożona tylko do upływu terminu składania ofert.</w:t>
      </w:r>
    </w:p>
    <w:p>
      <w:pPr>
        <w:pStyle w:val="Normal"/>
        <w:numPr>
          <w:ilvl w:val="0"/>
          <w:numId w:val="14"/>
        </w:numPr>
        <w:spacing w:before="0" w:after="0"/>
        <w:jc w:val="both"/>
        <w:rPr>
          <w:rFonts w:ascii="Arial" w:hAnsi="Arial"/>
        </w:rPr>
      </w:pPr>
      <w:r>
        <w:rPr>
          <w:rFonts w:eastAsia="Times New Roman" w:cs="Arial" w:ascii="Arial" w:hAnsi="Arial"/>
          <w:lang w:eastAsia="pl-PL"/>
        </w:rPr>
        <w:t>Wykonawca może przed upływem terminu do składania ofert wycofać ofertę.</w:t>
      </w:r>
    </w:p>
    <w:p>
      <w:pPr>
        <w:pStyle w:val="Normal"/>
        <w:numPr>
          <w:ilvl w:val="0"/>
          <w:numId w:val="14"/>
        </w:numPr>
        <w:spacing w:before="0" w:after="0"/>
        <w:jc w:val="both"/>
        <w:rPr>
          <w:rFonts w:ascii="Arial" w:hAnsi="Arial"/>
        </w:rPr>
      </w:pPr>
      <w:r>
        <w:rPr>
          <w:rFonts w:eastAsia="Times New Roman" w:cs="Arial" w:ascii="Arial" w:hAnsi="Arial"/>
          <w:lang w:eastAsia="pl-PL"/>
        </w:rPr>
        <w:t>Wykonawca po upływie terminu do składania ofert nie może skutecznie dokonać zmiany ani wycofać złożonej oferty.</w:t>
      </w:r>
    </w:p>
    <w:p>
      <w:pPr>
        <w:pStyle w:val="Normal"/>
        <w:numPr>
          <w:ilvl w:val="0"/>
          <w:numId w:val="14"/>
        </w:numPr>
        <w:spacing w:before="0" w:after="0"/>
        <w:jc w:val="both"/>
        <w:rPr>
          <w:rFonts w:ascii="Arial" w:hAnsi="Arial"/>
        </w:rPr>
      </w:pPr>
      <w:r>
        <w:rPr>
          <w:rFonts w:eastAsia="Times New Roman" w:cs="Arial" w:ascii="Arial" w:hAnsi="Arial"/>
          <w:lang w:eastAsia="pl-PL"/>
        </w:rPr>
        <w:t>Treść oferty musi odpowiadać treści SWZ.</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Ofertę składa się na Formularzu Ofertowym – zgodnie z </w:t>
      </w:r>
      <w:r>
        <w:rPr>
          <w:rFonts w:eastAsia="Times New Roman" w:cs="Arial" w:ascii="Arial" w:hAnsi="Arial"/>
          <w:b/>
          <w:lang w:eastAsia="pl-PL"/>
        </w:rPr>
        <w:t>Załącznikiem nr 1 do SWZ</w:t>
      </w:r>
      <w:r>
        <w:rPr>
          <w:rFonts w:eastAsia="Times New Roman" w:cs="Arial" w:ascii="Arial" w:hAnsi="Arial"/>
          <w:lang w:eastAsia="pl-PL"/>
        </w:rPr>
        <w:t>. Wraz z ofertą Wykonawca jest zobowiązany złożyć:</w:t>
      </w:r>
    </w:p>
    <w:p>
      <w:pPr>
        <w:pStyle w:val="Normal"/>
        <w:numPr>
          <w:ilvl w:val="0"/>
          <w:numId w:val="28"/>
        </w:numPr>
        <w:spacing w:before="0" w:after="0"/>
        <w:jc w:val="both"/>
        <w:rPr/>
      </w:pPr>
      <w:r>
        <w:rPr>
          <w:rFonts w:eastAsia="Times New Roman" w:cs="Arial" w:ascii="Arial" w:hAnsi="Arial"/>
          <w:lang w:eastAsia="pl-PL"/>
        </w:rPr>
        <w:t>oświadczenia, o których mowa w Rozdziale X ust. 1 SWZ;</w:t>
      </w:r>
    </w:p>
    <w:p>
      <w:pPr>
        <w:pStyle w:val="Normal"/>
        <w:numPr>
          <w:ilvl w:val="0"/>
          <w:numId w:val="28"/>
        </w:numPr>
        <w:spacing w:before="0" w:after="0"/>
        <w:jc w:val="both"/>
        <w:rPr/>
      </w:pPr>
      <w:r>
        <w:rPr>
          <w:rFonts w:eastAsia="Times New Roman" w:cs="Arial" w:ascii="Arial" w:hAnsi="Arial"/>
          <w:lang w:eastAsia="pl-PL"/>
        </w:rPr>
        <w:t>zobowiązanie innego podmiotu, o którym mowa w Rozdziale XI ust. 3 SWZ (jeżeli dotyczy);</w:t>
      </w:r>
    </w:p>
    <w:p>
      <w:pPr>
        <w:pStyle w:val="Normal"/>
        <w:numPr>
          <w:ilvl w:val="0"/>
          <w:numId w:val="28"/>
        </w:numPr>
        <w:spacing w:before="0" w:after="0"/>
        <w:jc w:val="both"/>
        <w:rPr/>
      </w:pPr>
      <w:r>
        <w:rPr>
          <w:rFonts w:eastAsia="Times New Roman" w:cs="Arial" w:ascii="Arial" w:hAnsi="Arial"/>
          <w:lang w:eastAsia="pl-PL"/>
        </w:rPr>
        <w:t xml:space="preserve">dokumenty, z których wynika prawo do podpisania oferty; odpowiednie pełnomocnictwa  (jeżeli dotyczy). </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pPr>
        <w:pStyle w:val="Normal"/>
        <w:numPr>
          <w:ilvl w:val="0"/>
          <w:numId w:val="14"/>
        </w:numPr>
        <w:spacing w:before="0" w:after="0"/>
        <w:jc w:val="both"/>
        <w:rPr>
          <w:rFonts w:ascii="Arial" w:hAnsi="Arial"/>
        </w:rPr>
      </w:pPr>
      <w:r>
        <w:rPr>
          <w:rFonts w:eastAsia="Times New Roman" w:cs="Arial" w:ascii="Arial" w:hAnsi="Arial"/>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pPr>
        <w:pStyle w:val="Normal"/>
        <w:numPr>
          <w:ilvl w:val="0"/>
          <w:numId w:val="14"/>
        </w:numPr>
        <w:spacing w:before="0" w:after="0"/>
        <w:jc w:val="both"/>
        <w:rPr>
          <w:rFonts w:ascii="Arial" w:hAnsi="Arial"/>
        </w:rPr>
      </w:pPr>
      <w:r>
        <w:rPr>
          <w:rFonts w:eastAsia="Times New Roman" w:cs="Arial" w:ascii="Arial" w:hAnsi="Arial"/>
          <w:b/>
          <w:lang w:eastAsia="pl-PL"/>
        </w:rPr>
        <w:t xml:space="preserve">Ofertę składa się pod rygorem nieważności w formie elektronicznej lub w postaci elektronicznej opatrzonej podpisem zaufanym lub podpisem osobistym. </w:t>
      </w:r>
    </w:p>
    <w:p>
      <w:pPr>
        <w:pStyle w:val="Normal"/>
        <w:numPr>
          <w:ilvl w:val="0"/>
          <w:numId w:val="14"/>
        </w:numPr>
        <w:spacing w:before="0" w:after="0"/>
        <w:jc w:val="both"/>
        <w:rPr>
          <w:rFonts w:ascii="Arial" w:hAnsi="Arial"/>
        </w:rPr>
      </w:pPr>
      <w:r>
        <w:rPr>
          <w:rFonts w:eastAsia="Times New Roman" w:cs="Arial" w:ascii="Arial" w:hAnsi="Arial"/>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Jeśli oferta zawiera </w:t>
      </w:r>
      <w:r>
        <w:rPr>
          <w:rFonts w:eastAsia="Times New Roman" w:cs="Arial" w:ascii="Arial" w:hAnsi="Arial"/>
          <w:b/>
          <w:lang w:eastAsia="pl-PL"/>
        </w:rPr>
        <w:t>informacje stanowiące tajemnicę przedsiębiorstwa</w:t>
      </w:r>
      <w:r>
        <w:rPr>
          <w:rFonts w:eastAsia="Times New Roman" w:cs="Arial" w:ascii="Arial" w:hAnsi="Arial"/>
          <w:lang w:eastAsia="pl-PL"/>
        </w:rPr>
        <w:t xml:space="preserve">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pPr>
        <w:pStyle w:val="Normal"/>
        <w:numPr>
          <w:ilvl w:val="0"/>
          <w:numId w:val="14"/>
        </w:numPr>
        <w:spacing w:before="0" w:after="0"/>
        <w:jc w:val="both"/>
        <w:rPr>
          <w:rFonts w:ascii="Arial" w:hAnsi="Arial"/>
        </w:rPr>
      </w:pPr>
      <w:r>
        <w:rPr>
          <w:rFonts w:eastAsia="Times New Roman" w:cs="Arial" w:ascii="Arial" w:hAnsi="Arial"/>
          <w:lang w:eastAsia="pl-PL"/>
        </w:rPr>
        <w:t>Informacje stanowiące tajemnicę przedsiębiorstwa, które Wykonawca zastrzeże jako tajemnicę przedsiębiorstwa, powinny zostać złożone w osobnym pliku wraz z jednoznacznym zaznaczeniem polecenia ”Załącznik stanowi tajemnicę przedsiębiorstwa” a następnie wraz z plikami stanowiącymi jawna część skompresowane są do jednego pliku archiwum(ZIP).</w:t>
      </w:r>
    </w:p>
    <w:p>
      <w:pPr>
        <w:pStyle w:val="Normal"/>
        <w:numPr>
          <w:ilvl w:val="0"/>
          <w:numId w:val="14"/>
        </w:numPr>
        <w:spacing w:before="0" w:after="0"/>
        <w:jc w:val="both"/>
        <w:rPr>
          <w:rFonts w:ascii="Arial" w:hAnsi="Arial"/>
        </w:rPr>
      </w:pPr>
      <w:r>
        <w:rPr>
          <w:rFonts w:eastAsia="Times New Roman" w:cs="Arial" w:ascii="Arial" w:hAnsi="Arial"/>
          <w:lang w:eastAsia="pl-PL"/>
        </w:rPr>
        <w:t>Wykonawca może przed upływem terminu do składania ofert zmienić lub wycofać ofertę.</w:t>
      </w:r>
    </w:p>
    <w:p>
      <w:pPr>
        <w:pStyle w:val="Normal"/>
        <w:numPr>
          <w:ilvl w:val="0"/>
          <w:numId w:val="14"/>
        </w:numPr>
        <w:spacing w:before="0" w:after="0"/>
        <w:jc w:val="both"/>
        <w:rPr>
          <w:rFonts w:ascii="Arial" w:hAnsi="Arial"/>
        </w:rPr>
      </w:pPr>
      <w:r>
        <w:rPr>
          <w:rFonts w:eastAsia="Times New Roman" w:cs="Arial" w:ascii="Arial" w:hAnsi="Arial"/>
          <w:lang w:eastAsia="pl-PL"/>
        </w:rPr>
        <w:t xml:space="preserve">Wykonawca po upływie terminu do składania oferty nie może skutecznie dokonać zmiany ani wycofać złożonej oferty. </w:t>
      </w:r>
    </w:p>
    <w:p>
      <w:pPr>
        <w:pStyle w:val="Normal"/>
        <w:numPr>
          <w:ilvl w:val="0"/>
          <w:numId w:val="14"/>
        </w:numPr>
        <w:spacing w:before="0" w:after="0"/>
        <w:jc w:val="both"/>
        <w:rPr>
          <w:rFonts w:ascii="Arial" w:hAnsi="Arial"/>
        </w:rPr>
      </w:pPr>
      <w:r>
        <w:rPr>
          <w:rFonts w:eastAsia="Times New Roman" w:cs="Arial" w:ascii="Arial" w:hAnsi="Arial"/>
          <w:lang w:eastAsia="pl-PL"/>
        </w:rPr>
        <w:t>Wszystkie koszty związane z uczestnictwem w postępowaniu, w szczególności z przygotowaniem i złożeniem oferty ponosi Wykonawca składający ofertę. Zamawiający nie przewiduje zwrotu kosztów udziału w postępowaniu.</w:t>
      </w:r>
    </w:p>
    <w:p>
      <w:pPr>
        <w:pStyle w:val="Normal"/>
        <w:numPr>
          <w:ilvl w:val="0"/>
          <w:numId w:val="0"/>
        </w:numPr>
        <w:spacing w:before="0" w:after="0"/>
        <w:ind w:left="0" w:hanging="0"/>
        <w:jc w:val="both"/>
        <w:rPr>
          <w:rFonts w:eastAsia="Times New Roman" w:cs="Arial"/>
          <w:lang w:eastAsia="pl-PL"/>
        </w:rPr>
      </w:pPr>
      <w:r>
        <w:rPr>
          <w:rFonts w:eastAsia="Times New Roman" w:cs="Arial"/>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t>XVI.SPOSÓB OBLICZENIA CENY OFERTY</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Wykonawca podaje cenę za realizację przedmiotu zamówienia zgodnie ze wzorem Formularza Ofertowego, stanowiącego </w:t>
      </w:r>
      <w:r>
        <w:rPr>
          <w:rFonts w:eastAsia="Times New Roman" w:cs="Arial" w:ascii="Arial" w:hAnsi="Arial"/>
          <w:b/>
          <w:lang w:eastAsia="pl-PL"/>
        </w:rPr>
        <w:t xml:space="preserve">Załącznik nr 1 do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Cena ofertowa brutto musi uwzględniać wszystkie koszty związane z realizacją przedmiotu zamówienia zgodnie z opisem przedmiotu zamówienia oraz istotnymi postanowieniami umowy określonymi w niniejszej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podana na Formularzu Ofertowym jest ceną ostateczną, niepodlegającą negocjacji i wyczerpującą wszelkie należności Wykonawcy wobec Zamawiającego związane z realizacją przedmiotu zamówienia.</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oferty powinna być wyrażona w złotych polskich (PLN) z dokładnością do dwóch miejsc po przecinku.</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rozliczeń w walucie obcej.</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Wyliczona cena oferty brutto będzie służyć do porównania złożonych ofert i do rozliczenia w trakcie realizacji zamówienia.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XVII.WYMAGANIA DOTYCZĄCE WADIUM</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nie żąda wniesienia wadium</w:t>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 xml:space="preserve">XVIII. TERMIN ZWIĄZANIA OFERTĄ </w:t>
      </w:r>
    </w:p>
    <w:p>
      <w:pPr>
        <w:pStyle w:val="Normal"/>
        <w:numPr>
          <w:ilvl w:val="0"/>
          <w:numId w:val="11"/>
        </w:numPr>
        <w:spacing w:before="0" w:after="0"/>
        <w:ind w:left="426" w:hanging="426"/>
        <w:jc w:val="both"/>
        <w:rPr/>
      </w:pPr>
      <w:r>
        <w:rPr>
          <w:rFonts w:eastAsia="Times New Roman" w:cs="Arial" w:ascii="Arial" w:hAnsi="Arial"/>
          <w:lang w:eastAsia="pl-PL"/>
        </w:rPr>
        <w:t xml:space="preserve">Wykonawca będzie związany ofertą przez okres </w:t>
      </w:r>
      <w:r>
        <w:rPr>
          <w:rFonts w:eastAsia="Times New Roman" w:cs="Arial" w:ascii="Arial" w:hAnsi="Arial"/>
          <w:b/>
          <w:lang w:eastAsia="pl-PL"/>
        </w:rPr>
        <w:t>30 dni, tj do dnia 2</w:t>
      </w:r>
      <w:r>
        <w:rPr>
          <w:rFonts w:eastAsia="Times New Roman" w:cs="Arial" w:ascii="Arial" w:hAnsi="Arial"/>
          <w:b/>
          <w:lang w:eastAsia="pl-PL"/>
        </w:rPr>
        <w:t>2</w:t>
      </w:r>
      <w:r>
        <w:rPr>
          <w:rFonts w:eastAsia="Times New Roman" w:cs="Arial" w:ascii="Arial" w:hAnsi="Arial"/>
          <w:b/>
          <w:lang w:eastAsia="pl-PL"/>
        </w:rPr>
        <w:t xml:space="preserve"> grudnia 2023r</w:t>
      </w:r>
      <w:r>
        <w:rPr>
          <w:rFonts w:eastAsia="Times New Roman" w:cs="Arial" w:ascii="Arial" w:hAnsi="Arial"/>
          <w:b/>
          <w:color w:val="00000A"/>
          <w:lang w:eastAsia="pl-PL"/>
        </w:rPr>
        <w:t>.</w:t>
      </w:r>
      <w:r>
        <w:rPr>
          <w:rFonts w:eastAsia="Times New Roman" w:cs="Arial" w:ascii="Arial" w:hAnsi="Arial"/>
          <w:lang w:eastAsia="pl-PL"/>
        </w:rPr>
        <w:t xml:space="preserve"> Bieg terminu związania ofertą rozpoczyna się wraz z upływem terminu składania ofert.</w:t>
      </w:r>
    </w:p>
    <w:p>
      <w:pPr>
        <w:pStyle w:val="Normal"/>
        <w:numPr>
          <w:ilvl w:val="0"/>
          <w:numId w:val="11"/>
        </w:numPr>
        <w:spacing w:before="0" w:after="0"/>
        <w:ind w:left="426" w:hanging="426"/>
        <w:jc w:val="both"/>
        <w:rPr>
          <w:rFonts w:ascii="Arial" w:hAnsi="Arial" w:eastAsia="Times New Roman" w:cs="Arial"/>
          <w:lang w:eastAsia="pl-PL"/>
        </w:rPr>
      </w:pPr>
      <w:r>
        <w:rPr>
          <w:rFonts w:eastAsia="Times New Roman" w:cs="Arial" w:ascii="Arial" w:hAnsi="Arial"/>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XIX. SPOSÓB I TERMIN SKŁADANIA I OTWARCIA OFERT</w:t>
      </w:r>
    </w:p>
    <w:p>
      <w:pPr>
        <w:pStyle w:val="Normal"/>
        <w:numPr>
          <w:ilvl w:val="0"/>
          <w:numId w:val="13"/>
        </w:numPr>
        <w:spacing w:before="0" w:after="0"/>
        <w:jc w:val="both"/>
        <w:rPr>
          <w:rFonts w:ascii="Arial" w:hAnsi="Arial"/>
        </w:rPr>
      </w:pPr>
      <w:r>
        <w:rPr>
          <w:rFonts w:eastAsia="Times New Roman" w:cs="Arial" w:ascii="Arial" w:hAnsi="Arial"/>
          <w:lang w:eastAsia="pl-PL"/>
        </w:rPr>
        <w:t>Wykonawca przygotowuje ofertę na Platformie e-Zamówienia.</w:t>
      </w:r>
    </w:p>
    <w:p>
      <w:pPr>
        <w:pStyle w:val="Normal"/>
        <w:numPr>
          <w:ilvl w:val="0"/>
          <w:numId w:val="13"/>
        </w:numPr>
        <w:spacing w:before="0" w:after="0"/>
        <w:jc w:val="both"/>
        <w:rPr>
          <w:rFonts w:ascii="Arial" w:hAnsi="Arial"/>
        </w:rPr>
      </w:pPr>
      <w:r>
        <w:rPr>
          <w:rFonts w:eastAsia="Times New Roman" w:cs="Arial" w:ascii="Arial" w:hAnsi="Arial"/>
          <w:lang w:eastAsia="pl-PL"/>
        </w:rPr>
        <w:t>Ofertę należy sporządzić w języku polskim.</w:t>
      </w:r>
    </w:p>
    <w:p>
      <w:pPr>
        <w:pStyle w:val="Normal"/>
        <w:numPr>
          <w:ilvl w:val="0"/>
          <w:numId w:val="13"/>
        </w:numPr>
        <w:spacing w:before="0" w:after="0"/>
        <w:jc w:val="both"/>
        <w:rPr>
          <w:rFonts w:ascii="Arial" w:hAnsi="Arial"/>
        </w:rPr>
      </w:pPr>
      <w:r>
        <w:rPr>
          <w:rFonts w:eastAsia="Times New Roman" w:cs="Arial" w:ascii="Arial" w:hAnsi="Arial"/>
          <w:lang w:eastAsia="pl-PL"/>
        </w:rPr>
        <w:t>Ofertę składa się, pod rygorem nieważności, w formie elektronicznej tj. opatrzonej kwalifikowanym podpisem elektronicznym lub postaci elektronicznej opatrzonej podpisem zaufanym lub podpisem osobistym..</w:t>
      </w:r>
    </w:p>
    <w:p>
      <w:pPr>
        <w:pStyle w:val="Normal"/>
        <w:numPr>
          <w:ilvl w:val="0"/>
          <w:numId w:val="13"/>
        </w:numPr>
        <w:spacing w:before="0" w:after="0"/>
        <w:jc w:val="both"/>
        <w:rPr>
          <w:rFonts w:ascii="Arial" w:hAnsi="Arial"/>
        </w:rPr>
      </w:pPr>
      <w:r>
        <w:rPr>
          <w:rFonts w:eastAsia="Times New Roman" w:cs="Arial" w:ascii="Arial" w:hAnsi="Arial"/>
          <w:lang w:eastAsia="pl-PL"/>
        </w:rPr>
        <w:t>Sposób złożenia oferty określa Regulamin Platformy e-Zamówienia.</w:t>
      </w:r>
    </w:p>
    <w:p>
      <w:pPr>
        <w:pStyle w:val="Normal"/>
        <w:numPr>
          <w:ilvl w:val="0"/>
          <w:numId w:val="13"/>
        </w:numPr>
        <w:spacing w:before="0" w:after="0"/>
        <w:jc w:val="both"/>
        <w:rPr/>
      </w:pPr>
      <w:r>
        <w:rPr>
          <w:rFonts w:eastAsia="Times New Roman" w:cs="Arial" w:ascii="Arial" w:hAnsi="Arial"/>
          <w:lang w:eastAsia="pl-PL"/>
        </w:rPr>
        <w:t xml:space="preserve">Ofertę wraz z wymaganymi załącznikami należy złożyć poprzez Platformę </w:t>
      </w:r>
      <w:r>
        <w:rPr>
          <w:rFonts w:eastAsia="Times New Roman" w:cs="Arial" w:ascii="Arial" w:hAnsi="Arial"/>
          <w:b/>
          <w:lang w:eastAsia="pl-PL"/>
        </w:rPr>
        <w:t xml:space="preserve">do dnia </w:t>
        <w:br/>
      </w:r>
      <w:r>
        <w:rPr>
          <w:rFonts w:eastAsia="Times New Roman" w:cs="Arial" w:ascii="Arial" w:hAnsi="Arial"/>
          <w:b/>
          <w:u w:val="single"/>
          <w:lang w:eastAsia="pl-PL"/>
        </w:rPr>
        <w:t>2</w:t>
      </w:r>
      <w:r>
        <w:rPr>
          <w:rFonts w:eastAsia="Times New Roman" w:cs="Arial" w:ascii="Arial" w:hAnsi="Arial"/>
          <w:b/>
          <w:u w:val="single"/>
          <w:lang w:eastAsia="pl-PL"/>
        </w:rPr>
        <w:t>2</w:t>
      </w:r>
      <w:r>
        <w:rPr>
          <w:rFonts w:eastAsia="Times New Roman" w:cs="Arial" w:ascii="Arial" w:hAnsi="Arial"/>
          <w:b/>
          <w:u w:val="single"/>
          <w:lang w:eastAsia="pl-PL"/>
        </w:rPr>
        <w:t xml:space="preserve"> listopada 2023</w:t>
      </w:r>
      <w:r>
        <w:rPr>
          <w:rFonts w:eastAsia="Times New Roman" w:cs="Arial" w:ascii="Arial" w:hAnsi="Arial"/>
          <w:caps/>
          <w:u w:val="single"/>
          <w:lang w:eastAsia="pl-PL"/>
        </w:rPr>
        <w:t xml:space="preserve"> </w:t>
      </w:r>
      <w:r>
        <w:rPr>
          <w:rFonts w:eastAsia="Times New Roman" w:cs="Arial" w:ascii="Arial" w:hAnsi="Arial"/>
          <w:b/>
          <w:u w:val="single"/>
          <w:lang w:eastAsia="pl-PL"/>
        </w:rPr>
        <w:t>r. do godziny 10:00</w:t>
      </w:r>
      <w:r>
        <w:rPr>
          <w:rFonts w:eastAsia="Times New Roman" w:cs="Arial" w:ascii="Arial" w:hAnsi="Arial"/>
          <w:u w:val="single"/>
          <w:lang w:eastAsia="pl-PL"/>
        </w:rPr>
        <w:t>.</w:t>
      </w:r>
    </w:p>
    <w:p>
      <w:pPr>
        <w:pStyle w:val="Normal"/>
        <w:numPr>
          <w:ilvl w:val="0"/>
          <w:numId w:val="13"/>
        </w:numPr>
        <w:spacing w:before="0" w:after="0"/>
        <w:jc w:val="both"/>
        <w:rPr>
          <w:rFonts w:ascii="Arial" w:hAnsi="Arial"/>
        </w:rPr>
      </w:pPr>
      <w:r>
        <w:rPr>
          <w:rFonts w:eastAsia="Times New Roman" w:cs="Arial" w:ascii="Arial" w:hAnsi="Arial"/>
          <w:lang w:eastAsia="pl-PL"/>
        </w:rPr>
        <w:t>O terminie złożenia oferty decyduje czas pełnego przeprocesowania transakcji na Platformie.</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Wykonawca może złożyć tylko jedną ofertę. </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Zamawiający odrzuci ofertę złożona po terminie składania ofert. </w:t>
      </w:r>
    </w:p>
    <w:p>
      <w:pPr>
        <w:pStyle w:val="Normal"/>
        <w:numPr>
          <w:ilvl w:val="0"/>
          <w:numId w:val="13"/>
        </w:numPr>
        <w:spacing w:before="0" w:after="0"/>
        <w:jc w:val="both"/>
        <w:rPr/>
      </w:pPr>
      <w:r>
        <w:rPr>
          <w:rFonts w:eastAsia="Times New Roman" w:cs="Arial" w:ascii="Arial" w:hAnsi="Arial"/>
          <w:lang w:eastAsia="pl-PL"/>
        </w:rPr>
        <w:t>Otwarcie ofert nastąpi w dniu</w:t>
      </w:r>
      <w:r>
        <w:rPr>
          <w:rFonts w:eastAsia="Times New Roman" w:cs="Arial" w:ascii="Arial" w:hAnsi="Arial"/>
          <w:u w:val="single"/>
          <w:lang w:eastAsia="pl-PL"/>
        </w:rPr>
        <w:t xml:space="preserve"> </w:t>
      </w:r>
      <w:r>
        <w:rPr>
          <w:rFonts w:eastAsia="Times New Roman" w:cs="Arial" w:ascii="Arial" w:hAnsi="Arial"/>
          <w:b/>
          <w:bCs/>
          <w:u w:val="single"/>
          <w:lang w:eastAsia="pl-PL"/>
        </w:rPr>
        <w:t>2</w:t>
      </w:r>
      <w:r>
        <w:rPr>
          <w:rFonts w:eastAsia="Times New Roman" w:cs="Arial" w:ascii="Arial" w:hAnsi="Arial"/>
          <w:b/>
          <w:bCs/>
          <w:u w:val="single"/>
          <w:lang w:eastAsia="pl-PL"/>
        </w:rPr>
        <w:t>2</w:t>
      </w:r>
      <w:r>
        <w:rPr>
          <w:rFonts w:eastAsia="Times New Roman" w:cs="Arial" w:ascii="Arial" w:hAnsi="Arial"/>
          <w:b/>
          <w:bCs/>
          <w:u w:val="single"/>
          <w:lang w:eastAsia="pl-PL"/>
        </w:rPr>
        <w:t xml:space="preserve"> listopada</w:t>
      </w:r>
      <w:r>
        <w:rPr>
          <w:rFonts w:eastAsia="Times New Roman" w:cs="Arial" w:ascii="Arial" w:hAnsi="Arial"/>
          <w:b/>
          <w:u w:val="single"/>
          <w:lang w:eastAsia="pl-PL"/>
        </w:rPr>
        <w:t xml:space="preserve"> 2023 r. o godzinie 11:00</w:t>
      </w:r>
      <w:r>
        <w:rPr>
          <w:rFonts w:eastAsia="Times New Roman" w:cs="Arial" w:ascii="Arial" w:hAnsi="Arial"/>
          <w:u w:val="single"/>
          <w:lang w:eastAsia="pl-PL"/>
        </w:rPr>
        <w:t>.</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Najpóźniej przed otwarciem ofert, udostępnia się na stronie internetowej prowadzonego postępowania informację o kwocie, jaką zamierza się przeznaczyć na sfinansowanie zamówienia. </w:t>
      </w:r>
    </w:p>
    <w:p>
      <w:pPr>
        <w:pStyle w:val="Normal"/>
        <w:numPr>
          <w:ilvl w:val="0"/>
          <w:numId w:val="13"/>
        </w:numPr>
        <w:spacing w:before="0" w:after="0"/>
        <w:jc w:val="both"/>
        <w:rPr>
          <w:rFonts w:ascii="Arial" w:hAnsi="Arial"/>
        </w:rPr>
      </w:pPr>
      <w:r>
        <w:rPr>
          <w:rFonts w:eastAsia="Times New Roman" w:cs="Arial" w:ascii="Arial" w:hAnsi="Arial"/>
          <w:lang w:eastAsia="pl-PL"/>
        </w:rPr>
        <w:t xml:space="preserve">Niezwłocznie po otwarciu ofert, udostępnia się na stronie internetowej prowadzonego postępowania informacje o: </w:t>
      </w:r>
    </w:p>
    <w:p>
      <w:pPr>
        <w:pStyle w:val="Normal"/>
        <w:numPr>
          <w:ilvl w:val="0"/>
          <w:numId w:val="0"/>
        </w:numPr>
        <w:spacing w:before="0" w:after="0"/>
        <w:ind w:left="360" w:hanging="0"/>
        <w:jc w:val="both"/>
        <w:rPr>
          <w:rFonts w:ascii="Arial" w:hAnsi="Arial"/>
        </w:rPr>
      </w:pPr>
      <w:r>
        <w:rPr>
          <w:rFonts w:eastAsia="Times New Roman" w:cs="Arial" w:ascii="Arial" w:hAnsi="Arial"/>
          <w:lang w:eastAsia="pl-PL"/>
        </w:rPr>
        <w:t>1)</w:t>
        <w:tab/>
        <w:t xml:space="preserve">nazwach albo imionach i nazwiskach oraz siedzibach lub miejscach prowadzonej działalności gospodarczej albo miejscach zamieszkania wykonawców, których oferty zostały otwarte; </w:t>
      </w:r>
    </w:p>
    <w:p>
      <w:pPr>
        <w:pStyle w:val="Normal"/>
        <w:numPr>
          <w:ilvl w:val="0"/>
          <w:numId w:val="0"/>
        </w:numPr>
        <w:spacing w:before="0" w:after="0"/>
        <w:ind w:left="360" w:hanging="0"/>
        <w:jc w:val="both"/>
        <w:rPr>
          <w:rFonts w:ascii="Arial" w:hAnsi="Arial"/>
        </w:rPr>
      </w:pPr>
      <w:r>
        <w:rPr>
          <w:rFonts w:eastAsia="Times New Roman" w:cs="Arial" w:ascii="Arial" w:hAnsi="Arial"/>
          <w:lang w:eastAsia="pl-PL"/>
        </w:rPr>
        <w:t>2)</w:t>
        <w:tab/>
        <w:t>cenach lub kosztach zawartych w ofertach.</w:t>
      </w:r>
    </w:p>
    <w:p>
      <w:pPr>
        <w:pStyle w:val="Normal"/>
        <w:numPr>
          <w:ilvl w:val="0"/>
          <w:numId w:val="13"/>
        </w:numPr>
        <w:spacing w:before="0" w:after="0"/>
        <w:jc w:val="both"/>
        <w:rPr>
          <w:rFonts w:ascii="Arial" w:hAnsi="Arial"/>
        </w:rPr>
      </w:pPr>
      <w:r>
        <w:rPr>
          <w:rFonts w:cs="Arial" w:ascii="Arial" w:hAnsi="Arial"/>
          <w:color w:val="000000"/>
        </w:rPr>
        <w:t xml:space="preserve">W przypadku wystąpienia awarii systemu teleinformatycznego, która spowoduje brak możliwości otwarcia ofert w terminie określonym przez Zamawiającego, otwarcie ofert nastąpi niezwłocznie po usunięciu awarii. </w:t>
      </w:r>
    </w:p>
    <w:p>
      <w:pPr>
        <w:pStyle w:val="Normal"/>
        <w:numPr>
          <w:ilvl w:val="0"/>
          <w:numId w:val="13"/>
        </w:numPr>
        <w:spacing w:before="0" w:after="0"/>
        <w:jc w:val="both"/>
        <w:rPr>
          <w:rFonts w:ascii="Arial" w:hAnsi="Arial"/>
        </w:rPr>
      </w:pPr>
      <w:r>
        <w:rPr>
          <w:rFonts w:eastAsia="Times New Roman" w:cs="Arial" w:ascii="Arial" w:hAnsi="Arial"/>
          <w:color w:val="000000"/>
          <w:lang w:eastAsia="pl-PL"/>
        </w:rPr>
        <w:t xml:space="preserve"> </w:t>
      </w:r>
      <w:r>
        <w:rPr>
          <w:rFonts w:eastAsia="Times New Roman" w:cs="Arial" w:ascii="Arial" w:hAnsi="Arial"/>
          <w:color w:val="000000"/>
          <w:lang w:eastAsia="pl-PL"/>
        </w:rPr>
        <w:t xml:space="preserve">Zamawiający poinformuje o zmianie terminu otwarcia ofert na stronie internetowej prowadzonego postępowania. </w:t>
      </w:r>
    </w:p>
    <w:p>
      <w:pPr>
        <w:pStyle w:val="Normal"/>
        <w:spacing w:before="0" w:after="0"/>
        <w:ind w:left="360" w:hanging="0"/>
        <w:jc w:val="both"/>
        <w:rPr>
          <w:rFonts w:ascii="Arial" w:hAnsi="Arial" w:cs="Arial"/>
          <w:color w:val="000000"/>
        </w:rPr>
      </w:pPr>
      <w:r>
        <w:rPr>
          <w:rFonts w:cs="Arial" w:ascii="Arial" w:hAnsi="Arial"/>
          <w:color w:val="000000"/>
        </w:rPr>
      </w:r>
    </w:p>
    <w:p>
      <w:pPr>
        <w:pStyle w:val="Normal"/>
        <w:spacing w:before="0" w:after="0"/>
        <w:ind w:left="426" w:hanging="826"/>
        <w:jc w:val="both"/>
        <w:rPr>
          <w:rFonts w:ascii="Arial" w:hAnsi="Arial" w:eastAsia="Times New Roman" w:cs="Arial"/>
          <w:b/>
          <w:b/>
          <w:lang w:eastAsia="pl-PL"/>
        </w:rPr>
      </w:pPr>
      <w:r>
        <w:rPr>
          <w:rFonts w:eastAsia="Times New Roman" w:cs="Arial" w:ascii="Arial" w:hAnsi="Arial"/>
          <w:b/>
          <w:lang w:eastAsia="pl-PL"/>
        </w:rPr>
        <w:t>XXI. OPIS KRYTERIÓW OCENY OFERT, WRAZ Z PODANIEM WAG TYCH KRYTERIÓW I SPOSOBU OCENY TYCH OFERT</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Przy wyborze najkorzystniejszej oferty Zamawiający będzie się kierował następującymi kryteriami oceny ofert (jednakowo dla wszystkich części):</w:t>
      </w:r>
    </w:p>
    <w:p>
      <w:pPr>
        <w:pStyle w:val="Normal"/>
        <w:numPr>
          <w:ilvl w:val="0"/>
          <w:numId w:val="18"/>
        </w:numPr>
        <w:tabs>
          <w:tab w:val="left" w:pos="900" w:leader="none"/>
        </w:tabs>
        <w:spacing w:before="0" w:after="0"/>
        <w:ind w:left="924" w:hanging="476"/>
        <w:jc w:val="both"/>
        <w:rPr/>
      </w:pPr>
      <w:r>
        <w:rPr>
          <w:rFonts w:eastAsia="Times New Roman" w:cs="Arial" w:ascii="Arial" w:hAnsi="Arial"/>
          <w:b/>
          <w:lang w:eastAsia="pl-PL"/>
        </w:rPr>
        <w:tab/>
        <w:t>CENA (C)</w:t>
      </w:r>
      <w:r>
        <w:rPr>
          <w:rFonts w:eastAsia="Times New Roman" w:cs="Arial" w:ascii="Arial" w:hAnsi="Arial"/>
          <w:lang w:eastAsia="pl-PL"/>
        </w:rPr>
        <w:t xml:space="preserve"> – waga kryterium 60 %;</w:t>
      </w:r>
    </w:p>
    <w:p>
      <w:pPr>
        <w:pStyle w:val="Normal"/>
        <w:numPr>
          <w:ilvl w:val="0"/>
          <w:numId w:val="18"/>
        </w:numPr>
        <w:tabs>
          <w:tab w:val="left" w:pos="900" w:leader="none"/>
          <w:tab w:val="left" w:pos="960" w:leader="none"/>
          <w:tab w:val="left" w:pos="1020" w:leader="none"/>
        </w:tabs>
        <w:spacing w:before="0" w:after="0"/>
        <w:ind w:left="924" w:hanging="476"/>
        <w:jc w:val="both"/>
        <w:rPr/>
      </w:pPr>
      <w:r>
        <w:rPr>
          <w:rFonts w:eastAsia="Times New Roman" w:cs="Arial" w:ascii="Arial" w:hAnsi="Arial"/>
          <w:b/>
          <w:bCs/>
          <w:caps/>
          <w:color w:val="00000A"/>
          <w:lang w:eastAsia="pl-PL"/>
        </w:rPr>
        <w:t>doświadczenie w wykonywaniu specjalistycznych usług opiekuńczych dla osób z zaburzeniami psychicznymi (d)</w:t>
      </w:r>
      <w:r>
        <w:rPr>
          <w:rFonts w:eastAsia="Times New Roman" w:cs="Arial" w:ascii="Arial" w:hAnsi="Arial"/>
          <w:lang w:eastAsia="pl-PL"/>
        </w:rPr>
        <w:t>– waga kryterium 40%.</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Zasady oceny ofert w poszczególnych kryteriach:</w:t>
      </w:r>
    </w:p>
    <w:p>
      <w:pPr>
        <w:pStyle w:val="Normal"/>
        <w:numPr>
          <w:ilvl w:val="0"/>
          <w:numId w:val="19"/>
        </w:numPr>
        <w:spacing w:before="0" w:after="0"/>
        <w:ind w:left="910" w:hanging="484"/>
        <w:contextualSpacing/>
        <w:jc w:val="both"/>
        <w:rPr/>
      </w:pPr>
      <w:r>
        <w:rPr>
          <w:rFonts w:eastAsia="Times New Roman" w:cs="Arial" w:ascii="Arial" w:hAnsi="Arial"/>
          <w:b/>
          <w:lang w:eastAsia="pl-PL"/>
        </w:rPr>
        <w:t>Cena (C) – waga 60 %</w:t>
      </w:r>
    </w:p>
    <w:p>
      <w:pPr>
        <w:pStyle w:val="Normal"/>
        <w:spacing w:before="0" w:after="0"/>
        <w:ind w:left="2124" w:hanging="0"/>
        <w:jc w:val="both"/>
        <w:rPr>
          <w:rFonts w:ascii="Arial" w:hAnsi="Arial" w:eastAsia="Times New Roman" w:cs="Arial"/>
          <w:b/>
          <w:b/>
          <w:lang w:eastAsia="pl-PL"/>
        </w:rPr>
      </w:pPr>
      <w:r>
        <w:rPr>
          <w:rFonts w:eastAsia="Times New Roman" w:cs="Arial" w:ascii="Arial" w:hAnsi="Arial"/>
          <w:b/>
          <w:lang w:eastAsia="pl-PL"/>
        </w:rPr>
        <w:t>cena najniższa brutto</w:t>
      </w:r>
    </w:p>
    <w:p>
      <w:pPr>
        <w:pStyle w:val="Normal"/>
        <w:spacing w:before="0" w:after="0"/>
        <w:ind w:left="1080" w:hanging="0"/>
        <w:jc w:val="both"/>
        <w:rPr>
          <w:rFonts w:ascii="Arial" w:hAnsi="Arial" w:eastAsia="Times New Roman" w:cs="Arial"/>
          <w:lang w:eastAsia="pl-PL"/>
        </w:rPr>
      </w:pPr>
      <w:r>
        <w:rPr>
          <w:rFonts w:eastAsia="Times New Roman" w:cs="Arial" w:ascii="Arial" w:hAnsi="Arial"/>
          <w:b/>
          <w:lang w:eastAsia="pl-PL"/>
        </w:rPr>
        <w:t>C =</w:t>
      </w:r>
      <w:r>
        <w:rPr>
          <w:rFonts w:eastAsia="Times New Roman" w:cs="Arial" w:ascii="Arial" w:hAnsi="Arial"/>
          <w:lang w:eastAsia="pl-PL"/>
        </w:rPr>
        <w:t xml:space="preserve"> </w:t>
      </w:r>
      <w:r>
        <w:rPr>
          <w:rFonts w:eastAsia="Times New Roman" w:cs="Arial" w:ascii="Arial" w:hAnsi="Arial"/>
          <w:strike/>
          <w:lang w:eastAsia="pl-PL"/>
        </w:rPr>
        <w:t xml:space="preserve">------------------------------------------------ </w:t>
      </w:r>
      <w:r>
        <w:rPr>
          <w:rFonts w:eastAsia="Times New Roman" w:cs="Arial" w:ascii="Arial" w:hAnsi="Arial"/>
          <w:lang w:eastAsia="pl-PL"/>
        </w:rPr>
        <w:t xml:space="preserve">  </w:t>
      </w:r>
      <w:r>
        <w:rPr>
          <w:rFonts w:eastAsia="Times New Roman" w:cs="Arial" w:ascii="Arial" w:hAnsi="Arial"/>
          <w:b/>
          <w:lang w:eastAsia="pl-PL"/>
        </w:rPr>
        <w:t xml:space="preserve">x 100 pkt x </w:t>
      </w:r>
      <w:r>
        <w:rPr>
          <w:rFonts w:eastAsia="Times New Roman" w:cs="Arial" w:ascii="Arial" w:hAnsi="Arial"/>
          <w:lang w:eastAsia="pl-PL"/>
        </w:rPr>
        <w:t xml:space="preserve">60 </w:t>
      </w:r>
      <w:r>
        <w:rPr>
          <w:rFonts w:eastAsia="Times New Roman" w:cs="Arial" w:ascii="Arial" w:hAnsi="Arial"/>
          <w:b/>
          <w:lang w:eastAsia="pl-PL"/>
        </w:rPr>
        <w:t>%</w:t>
      </w:r>
    </w:p>
    <w:p>
      <w:pPr>
        <w:pStyle w:val="Normal"/>
        <w:spacing w:before="0" w:after="0"/>
        <w:ind w:left="1736" w:hanging="0"/>
        <w:jc w:val="both"/>
        <w:rPr>
          <w:rFonts w:ascii="Arial" w:hAnsi="Arial" w:eastAsia="Times New Roman" w:cs="Arial"/>
          <w:b/>
          <w:b/>
          <w:lang w:eastAsia="pl-PL"/>
        </w:rPr>
      </w:pPr>
      <w:r>
        <w:rPr>
          <w:rFonts w:eastAsia="Times New Roman" w:cs="Arial" w:ascii="Arial" w:hAnsi="Arial"/>
          <w:b/>
          <w:lang w:eastAsia="pl-PL"/>
        </w:rPr>
        <w:t>cena oferty ocenianej brutto</w:t>
      </w:r>
    </w:p>
    <w:p>
      <w:pPr>
        <w:pStyle w:val="Normal"/>
        <w:spacing w:before="0" w:after="0"/>
        <w:ind w:left="372" w:firstLine="708"/>
        <w:jc w:val="both"/>
        <w:rPr/>
      </w:pPr>
      <w:r>
        <w:rPr>
          <w:rFonts w:eastAsia="Times New Roman" w:cs="Arial" w:ascii="Arial" w:hAnsi="Arial"/>
          <w:b/>
          <w:lang w:eastAsia="pl-PL"/>
        </w:rPr>
        <w:t>* spośród wszystkich złożonych ofert niepodlegających odrzuceniu</w:t>
      </w:r>
    </w:p>
    <w:p>
      <w:pPr>
        <w:pStyle w:val="Normal"/>
        <w:tabs>
          <w:tab w:val="left" w:pos="795" w:leader="none"/>
        </w:tabs>
        <w:spacing w:before="0" w:after="0"/>
        <w:ind w:left="372" w:firstLine="708"/>
        <w:jc w:val="both"/>
        <w:rPr>
          <w:rFonts w:ascii="Arial" w:hAnsi="Arial" w:eastAsia="Times New Roman" w:cs="Arial"/>
          <w:b/>
          <w:b/>
          <w:lang w:eastAsia="pl-PL"/>
        </w:rPr>
      </w:pPr>
      <w:r>
        <w:rPr>
          <w:rFonts w:eastAsia="Times New Roman" w:cs="Arial" w:ascii="Arial" w:hAnsi="Arial"/>
          <w:b/>
          <w:lang w:eastAsia="pl-PL"/>
        </w:rPr>
      </w:r>
    </w:p>
    <w:p>
      <w:pPr>
        <w:pStyle w:val="ListParagraph"/>
        <w:numPr>
          <w:ilvl w:val="0"/>
          <w:numId w:val="19"/>
        </w:numPr>
        <w:tabs>
          <w:tab w:val="left" w:pos="735" w:leader="none"/>
        </w:tabs>
        <w:spacing w:lineRule="auto" w:line="276" w:before="0" w:after="0"/>
        <w:contextualSpacing/>
        <w:jc w:val="both"/>
        <w:rPr/>
      </w:pPr>
      <w:r>
        <w:rPr>
          <w:rFonts w:eastAsia="Times New Roman" w:cs="Arial"/>
          <w:bCs/>
          <w:sz w:val="22"/>
          <w:szCs w:val="22"/>
          <w:lang w:eastAsia="zh-CN"/>
        </w:rPr>
        <w:t>Kryterium „</w:t>
      </w:r>
      <w:r>
        <w:rPr>
          <w:rFonts w:eastAsia="Times New Roman" w:cs="Arial"/>
          <w:b/>
          <w:bCs/>
          <w:caps/>
          <w:color w:val="00000A"/>
          <w:sz w:val="22"/>
          <w:szCs w:val="22"/>
          <w:lang w:eastAsia="pl-PL"/>
        </w:rPr>
        <w:t>doświadczenie w wykonywaniu specjalistycznych usług opiekuńczych dla osób z zaburzeniami psychicznymi</w:t>
      </w:r>
      <w:r>
        <w:rPr>
          <w:rFonts w:eastAsia="Times New Roman" w:cs="Arial"/>
          <w:bCs/>
          <w:color w:val="00000A"/>
          <w:sz w:val="22"/>
          <w:szCs w:val="22"/>
          <w:lang w:eastAsia="zh-CN"/>
        </w:rPr>
        <w:t>) – waga kryterium 40%.</w:t>
      </w:r>
    </w:p>
    <w:p>
      <w:pPr>
        <w:pStyle w:val="Normal"/>
        <w:jc w:val="both"/>
        <w:rPr>
          <w:sz w:val="22"/>
          <w:szCs w:val="22"/>
        </w:rPr>
      </w:pPr>
      <w:r>
        <w:rPr>
          <w:sz w:val="22"/>
          <w:szCs w:val="22"/>
        </w:rPr>
      </w:r>
    </w:p>
    <w:p>
      <w:pPr>
        <w:pStyle w:val="Normal"/>
        <w:jc w:val="both"/>
        <w:rPr>
          <w:sz w:val="22"/>
          <w:szCs w:val="22"/>
        </w:rPr>
      </w:pPr>
      <w:r>
        <w:rPr>
          <w:sz w:val="22"/>
          <w:szCs w:val="22"/>
        </w:rPr>
        <w:tab/>
      </w:r>
      <w:r>
        <w:rPr>
          <w:rFonts w:ascii="Arial" w:hAnsi="Arial"/>
          <w:sz w:val="22"/>
          <w:szCs w:val="22"/>
        </w:rPr>
        <w:t>a) za 2-3 lata 20 punktów</w:t>
      </w:r>
    </w:p>
    <w:p>
      <w:pPr>
        <w:pStyle w:val="Normal"/>
        <w:jc w:val="both"/>
        <w:rPr>
          <w:rFonts w:ascii="Arial" w:hAnsi="Arial"/>
          <w:sz w:val="22"/>
          <w:szCs w:val="22"/>
        </w:rPr>
      </w:pPr>
      <w:r>
        <w:rPr>
          <w:rFonts w:ascii="Arial" w:hAnsi="Arial"/>
          <w:sz w:val="22"/>
          <w:szCs w:val="22"/>
        </w:rPr>
        <w:tab/>
        <w:t xml:space="preserve">b) powyżej 3 lat do 4 lat – 30 punktów </w:t>
      </w:r>
    </w:p>
    <w:p>
      <w:pPr>
        <w:pStyle w:val="Normal"/>
        <w:jc w:val="both"/>
        <w:rPr>
          <w:rFonts w:ascii="Arial" w:hAnsi="Arial"/>
          <w:sz w:val="22"/>
          <w:szCs w:val="22"/>
        </w:rPr>
      </w:pPr>
      <w:r>
        <w:rPr>
          <w:rFonts w:ascii="Arial" w:hAnsi="Arial"/>
          <w:sz w:val="22"/>
          <w:szCs w:val="22"/>
        </w:rPr>
        <w:tab/>
        <w:t>c) powyżej 4 lat i więcej - 40 punktów.</w:t>
      </w:r>
    </w:p>
    <w:p>
      <w:pPr>
        <w:pStyle w:val="Normal"/>
        <w:spacing w:before="0" w:after="0"/>
        <w:ind w:left="448" w:right="-13" w:hanging="0"/>
        <w:jc w:val="both"/>
        <w:rPr>
          <w:rFonts w:ascii="Arial" w:hAnsi="Arial" w:eastAsia="Times New Roman" w:cs="Arial"/>
          <w:b/>
          <w:b/>
          <w:lang w:eastAsia="pl-PL"/>
        </w:rPr>
      </w:pPr>
      <w:r>
        <w:rPr>
          <w:rFonts w:eastAsia="Times New Roman" w:cs="Arial" w:ascii="Arial" w:hAnsi="Arial"/>
          <w:b/>
          <w:lang w:eastAsia="pl-PL"/>
        </w:rPr>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Punktacja przyznawana ofertom w poszczególnych kryteriach oceny ofert będzie liczona z dokładnością do dwóch miejsc po przecinku, zgodnie z zasadami arytmetyki.</w:t>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W toku badania i oceny ofert Zamawiający może żądać od Wykonawcy wyjaśnień dotyczących treści złożonej oferty, w tym zaoferowanej ceny.</w:t>
      </w:r>
    </w:p>
    <w:p>
      <w:pPr>
        <w:pStyle w:val="Normal"/>
        <w:numPr>
          <w:ilvl w:val="0"/>
          <w:numId w:val="17"/>
        </w:numPr>
        <w:spacing w:before="0" w:after="0"/>
        <w:ind w:left="448" w:hanging="426"/>
        <w:jc w:val="both"/>
        <w:rPr/>
      </w:pPr>
      <w:r>
        <w:rPr>
          <w:rFonts w:eastAsia="Times New Roman" w:cs="Arial" w:ascii="Arial" w:hAnsi="Arial"/>
          <w:lang w:eastAsia="pl-PL"/>
        </w:rPr>
        <w:t xml:space="preserve">Zamawiający udzieli zamówienia Wykonawcy, którego oferta zostanie uznana za najkorzystniejszą. </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XXII.INFORMACJE O FORMALNOŚCIACH, JAKIE POWINNY BYĆ DOPEŁNIONE PO WYBORZE OFERTY W CELU ZAWARCIA UMOWY W SPRAWIE ZAMÓWIENIA PUBLICZNEGO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zawiera umowę w sprawie zamówienia publicznego w terminie nie krótszym niż 5 dni od dnia przesłania zawiadomienia o wyborze najkorzystniejszej oferty.</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może zawrzeć umowę w sprawie zamówienia publicznego przed upływem terminu, o którym mowa w ust. 1, jeżeli w postępowaniu o udzielenie zamówienia prowadzonym w trybie</w:t>
        <w:tab/>
        <w:t>podstawowym złożono tylko jedną ofertę.</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Wykonawca będzie zobowiązany do podpisania umowy w miejscu i terminie wskazanym przez Zamawiającego.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przed podpisaniem Umowy zobowiązany jest złożyć Zamawiającemu wykaz osób skierowanych do świadczenia usług w ramach niniejszego zamówienia. Na potwierdzenie posiadania odpowiednich kwalifikacji Wykonawca złoży informacje i dokumenty  potwierdzające kwalifikacje zawodowe oraz uprawnienia niezbędne do wykonania zamówienia -kopie poświadczone za zgodność z oryginałem przez Wykonawcę, potwierdzające posiadanie odpowiednich kwalifikacji przez osoby skierowane do wykonania zamówienia. (nie dotyczy sytuacji, w której Zamawiający jest w posiadaniu tych dokumentów).</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 WYMAGANIA DOTYCZĄCE ZABEZPIE4CZENIA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wymaga</w:t>
      </w:r>
      <w:r>
        <w:rPr>
          <w:rFonts w:eastAsia="Times New Roman" w:cs="Arial" w:ascii="Arial" w:hAnsi="Arial"/>
          <w:lang w:eastAsia="pl-PL"/>
        </w:rPr>
        <w:t xml:space="preserve"> wniesienia zabezpieczenia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XXIV. INFORMACJE O TREŚCI ZAWIERANEJ UMOWY ORAZ MOŻLIWOŚCI JEJ ZMIANY.</w:t>
      </w:r>
    </w:p>
    <w:p>
      <w:pPr>
        <w:pStyle w:val="Normal"/>
        <w:numPr>
          <w:ilvl w:val="3"/>
          <w:numId w:val="9"/>
        </w:numPr>
        <w:spacing w:before="0" w:after="0"/>
        <w:ind w:left="462" w:hanging="462"/>
        <w:jc w:val="both"/>
        <w:rPr/>
      </w:pPr>
      <w:r>
        <w:rPr>
          <w:rFonts w:eastAsia="Times New Roman" w:cs="Arial" w:ascii="Arial" w:hAnsi="Arial"/>
          <w:lang w:eastAsia="pl-PL"/>
        </w:rPr>
        <w:t xml:space="preserve">Wybrany Wykonawca jest zobowiązany do zawarcia umowy w sprawie zamówienia publicznego na warunkach określonych we Wzorze Umowy, stanowiącym </w:t>
      </w:r>
      <w:r>
        <w:rPr>
          <w:rFonts w:eastAsia="Times New Roman" w:cs="Arial" w:ascii="Arial" w:hAnsi="Arial"/>
          <w:b/>
          <w:lang w:eastAsia="pl-PL"/>
        </w:rPr>
        <w:t>Załącznik nr 4 do SWZ</w:t>
      </w:r>
      <w:r>
        <w:rPr>
          <w:rFonts w:eastAsia="Times New Roman" w:cs="Arial" w:ascii="Arial" w:hAnsi="Arial"/>
          <w:lang w:eastAsia="pl-PL"/>
        </w:rPr>
        <w:t>.</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Zakres świadczenia Wykonawcy wynikający z umowy jest tożsamy z jego zobowiązaniem zawartym w ofercie.</w:t>
      </w:r>
    </w:p>
    <w:p>
      <w:pPr>
        <w:pStyle w:val="Normal"/>
        <w:numPr>
          <w:ilvl w:val="3"/>
          <w:numId w:val="9"/>
        </w:numPr>
        <w:spacing w:before="0" w:after="0"/>
        <w:ind w:left="462" w:hanging="462"/>
        <w:jc w:val="both"/>
        <w:rPr/>
      </w:pPr>
      <w:r>
        <w:rPr>
          <w:rFonts w:eastAsia="Times New Roman" w:cs="Arial" w:ascii="Arial" w:hAnsi="Arial"/>
          <w:lang w:eastAsia="pl-PL"/>
        </w:rPr>
        <w:t xml:space="preserve">Zamawiający przewiduje możliwość zmiany zawartej umowy w stosunku do treści wybranej oferty w zakresie uregulowanym w art. 454-455 p.z.p </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Zmiana umowy wymaga dla swej ważności, pod rygorem nieważności, zachowania formy pisemnej.</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 xml:space="preserve">XXV. POUCZENIE O ŚRODKACH OCHRONY PRAWNEJ PRZYSŁUGUJĄCYCH WYKONAWCY.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przysługuje na:</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1) niezgodną z przepisami ustawy czynność Zamawiającego, podjętą w postępowaniu o udzielenie zamówienia, w tym na projektowane postanowienie umowy;</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2) zaniechanie czynności w postępowaniu o udzielenie zamówienia do której zamawiający był obowiązany na podstawie ustawy;</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wnosi się do Prezesa Izby. Odwołujący przekazuje kopię odwołania zamawiającemu przed upływem terminu do wniesienia odwołania w taki sposób, aby mógł on zapoznać się z jego treścią przed upływem tego terminu.</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5.</w:t>
      </w:r>
      <w:r>
        <w:rPr>
          <w:rFonts w:eastAsia="Times New Roman" w:cs="Arial" w:ascii="Arial" w:hAnsi="Arial"/>
          <w:lang w:eastAsia="pl-PL"/>
        </w:rPr>
        <w:tab/>
        <w:t>Odwołanie wobec treści ogłoszenia lub treści SWZ wnosi się w terminie 5 dni od dnia zamieszczenia ogłoszenia w Biuletynie Zamówień Publicznych lub treści SWZ na stronie internetowej.</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6.</w:t>
      </w:r>
      <w:r>
        <w:rPr>
          <w:rFonts w:eastAsia="Times New Roman" w:cs="Arial" w:ascii="Arial" w:hAnsi="Arial"/>
          <w:lang w:eastAsia="pl-PL"/>
        </w:rPr>
        <w:tab/>
        <w:t>Odwołanie wnosi się w terminie:</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1) 5 dni od dnia przekazania informacji o czynności zamawiającego stanowiącej podstawę jego wniesienia, jeżeli informacja została przekazana przy użyciu środków komunikacji elektronicznej,</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2) 10 dni od dnia przekazania informacji o czynności zamawiającego stanowiącej podstawę jego wniesienia, jeżeli informacja została przekazana w sposób inny niż określony w pkt 1).</w:t>
      </w:r>
    </w:p>
    <w:p>
      <w:pPr>
        <w:pStyle w:val="Normal"/>
        <w:suppressAutoHyphens w:val="true"/>
        <w:spacing w:before="0" w:after="0"/>
        <w:ind w:left="448" w:hanging="448"/>
        <w:jc w:val="both"/>
        <w:rPr>
          <w:rFonts w:ascii="Arial" w:hAnsi="Arial" w:eastAsia="Times New Roman" w:cs="Arial"/>
          <w:lang w:eastAsia="pl-PL"/>
        </w:rPr>
      </w:pPr>
      <w:r>
        <w:rPr>
          <w:rFonts w:eastAsia="Times New Roman" w:cs="Arial" w:ascii="Arial" w:hAnsi="Arial"/>
          <w:b/>
          <w:bCs/>
          <w:lang w:eastAsia="pl-PL"/>
        </w:rPr>
        <w:t>7.</w:t>
        <w:tab/>
      </w:r>
      <w:r>
        <w:rPr>
          <w:rFonts w:eastAsia="Times New Roman" w:cs="Arial" w:ascii="Arial" w:hAnsi="Arial"/>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Na orzeczenie Izby oraz postanowienie Prezesa Izby, o którym mowa w art. 519 ust. 1 ustawy p.z.p., stronom oraz uczestnikom postępowania odwoławczego przysługuje skarga do sądu.</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W postępowaniu toczącym się wskutek wniesienia skargi stosuje się odpowiednio przepisy ustawy z dnia 17 listopada 1964 r. - Kodeks postępowania cywilnego o apelacji, jeżeli przepisy niniejszego rozdziału nie stanowią inaczej.</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do Sądu Okręgowego w Warszawie - sądu zamówień publicznych, zwanego dalej "sądem zamówień publicznych".</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0"/>
          <w:numId w:val="17"/>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Prezes Izby przekazuje skargę wraz z aktami postępowania odwoławczego do sądu zamówień publicznych w terminie 7 dni od dnia jej otrzymania.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XXVI. WYKAZ ZAŁĄCZNIKÓW DO SWZ</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 xml:space="preserve">Załącznik nr 1 Formularz oferty </w:t>
      </w:r>
    </w:p>
    <w:p>
      <w:pPr>
        <w:pStyle w:val="Normal"/>
        <w:numPr>
          <w:ilvl w:val="0"/>
          <w:numId w:val="23"/>
        </w:numPr>
        <w:suppressAutoHyphens w:val="true"/>
        <w:spacing w:before="0" w:after="0"/>
        <w:ind w:left="284" w:hanging="284"/>
        <w:jc w:val="both"/>
        <w:rPr/>
      </w:pPr>
      <w:r>
        <w:rPr>
          <w:rFonts w:eastAsia="Times New Roman" w:cs="Arial" w:ascii="Arial" w:hAnsi="Arial"/>
          <w:lang w:eastAsia="pl-PL"/>
        </w:rPr>
        <w:t>Załącznik nr 2 Oświadczenie o braku podstaw do wykluczenia i o spełnieniu warunków udziału w postępowaniu ( składane z ofertą) Zobowiązanie innego podmiotu do udostępnienia niezbędnych zasobów Wykonawcy ( zaznaczyć jeśli dotyczy )</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3 Opis przedmiotu zamówienia (OPZ)</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4 Wzór umowy</w:t>
      </w:r>
    </w:p>
    <w:p>
      <w:pPr>
        <w:pStyle w:val="Normal"/>
        <w:numPr>
          <w:ilvl w:val="0"/>
          <w:numId w:val="23"/>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5 Oświadczenie dotyczące przynależności lub braku przynależności do tej samej grupy kapitałowej (składane na wezwane Zamawiającego)</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pPr>
      <w:r>
        <w:rPr>
          <w:rFonts w:eastAsia="Times New Roman" w:cs="Arial" w:ascii="Arial" w:hAnsi="Arial"/>
          <w:color w:val="00000A"/>
          <w:lang w:eastAsia="pl-PL"/>
        </w:rPr>
        <w:t>Gostynin, 1</w:t>
      </w:r>
      <w:r>
        <w:rPr>
          <w:rFonts w:eastAsia="Times New Roman" w:cs="Arial" w:ascii="Arial" w:hAnsi="Arial"/>
          <w:color w:val="00000A"/>
          <w:lang w:eastAsia="pl-PL"/>
        </w:rPr>
        <w:t>4</w:t>
      </w:r>
      <w:r>
        <w:rPr>
          <w:rFonts w:eastAsia="Times New Roman" w:cs="Arial" w:ascii="Arial" w:hAnsi="Arial"/>
          <w:color w:val="00000A"/>
          <w:lang w:eastAsia="pl-PL"/>
        </w:rPr>
        <w:t>.11.2023r.</w:t>
      </w:r>
      <w:r>
        <w:rPr>
          <w:rFonts w:eastAsia="Times New Roman" w:cs="Arial" w:ascii="Arial" w:hAnsi="Arial"/>
          <w:color w:val="FF3333"/>
          <w:lang w:eastAsia="pl-PL"/>
        </w:rPr>
        <w:tab/>
      </w:r>
      <w:r>
        <w:rPr>
          <w:rFonts w:eastAsia="Times New Roman" w:cs="Arial" w:ascii="Arial" w:hAnsi="Arial"/>
          <w:lang w:eastAsia="pl-PL"/>
        </w:rPr>
        <w:tab/>
        <w:tab/>
        <w:tab/>
        <w:tab/>
        <w:tab/>
        <w:tab/>
        <w:tab/>
      </w:r>
      <w:r>
        <w:rPr>
          <w:rFonts w:eastAsia="Times New Roman" w:cs="Arial" w:ascii="Arial" w:hAnsi="Arial"/>
          <w:bCs/>
          <w:lang w:eastAsia="pl-PL"/>
        </w:rPr>
        <w:tab/>
        <w:tab/>
        <w:tab/>
        <w:tab/>
        <w:tab/>
        <w:tab/>
        <w:tab/>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
    <w:lvl w:ilvl="0">
      <w:start w:val="1"/>
      <w:numFmt w:val="decimal"/>
      <w:lvlText w:val="%1."/>
      <w:lvlJc w:val="left"/>
      <w:pPr>
        <w:tabs>
          <w:tab w:val="num" w:pos="454"/>
        </w:tabs>
        <w:ind w:left="454" w:hanging="454"/>
      </w:pPr>
      <w:rPr>
        <w:b/>
        <w:rFonts w:ascii="Arial" w:hAnsi="Arial" w:cs="Times New Roman"/>
      </w:rPr>
    </w:lvl>
    <w:lvl w:ilvl="1">
      <w:start w:val="1"/>
      <w:numFmt w:val="lowerLetter"/>
      <w:lvlText w:val="%2)"/>
      <w:lvlJc w:val="left"/>
      <w:pPr>
        <w:ind w:left="884" w:hanging="360"/>
      </w:pPr>
      <w:rPr>
        <w:sz w:val="20"/>
        <w:b w:val="false"/>
      </w:rPr>
    </w:lvl>
    <w:lvl w:ilvl="2">
      <w:start w:val="1"/>
      <w:numFmt w:val="decimal"/>
      <w:lvlText w:val="%3)"/>
      <w:lvlJc w:val="left"/>
      <w:pPr>
        <w:ind w:left="1784" w:hanging="360"/>
      </w:pPr>
      <w:rPr>
        <w:b/>
        <w:bCs/>
        <w:rFonts w:ascii="Arial" w:hAnsi="Arial" w:cs="Times New Roman"/>
      </w:rPr>
    </w:lvl>
    <w:lvl w:ilvl="3">
      <w:start w:val="1"/>
      <w:numFmt w:val="decimal"/>
      <w:lvlText w:val="%4."/>
      <w:lvlJc w:val="left"/>
      <w:pPr>
        <w:tabs>
          <w:tab w:val="num" w:pos="2324"/>
        </w:tabs>
        <w:ind w:left="2324" w:hanging="360"/>
      </w:pPr>
      <w:rPr>
        <w:b/>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3">
    <w:lvl w:ilvl="0">
      <w:start w:val="1"/>
      <w:numFmt w:val="decimal"/>
      <w:lvlText w:val="%1."/>
      <w:lvlJc w:val="left"/>
      <w:pPr>
        <w:tabs>
          <w:tab w:val="num" w:pos="1009"/>
        </w:tabs>
        <w:ind w:left="1009" w:hanging="453"/>
      </w:pPr>
      <w:rPr>
        <w:b/>
        <w:rFonts w:ascii="Arial" w:hAnsi="Arial" w:cs="Times New Roman"/>
      </w:rPr>
    </w:lvl>
    <w:lvl w:ilvl="1">
      <w:start w:val="1"/>
      <w:numFmt w:val="lowerLetter"/>
      <w:lvlText w:val="%2)"/>
      <w:lvlJc w:val="left"/>
      <w:pPr>
        <w:ind w:left="1440" w:hanging="360"/>
      </w:pPr>
      <w:rPr>
        <w:rFonts w:ascii="Arial" w:hAnsi="Arial"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b/>
        <w:rFonts w:ascii="Arial" w:hAnsi="Arial" w:cs="Times New Roman"/>
      </w:rPr>
    </w:lvl>
    <w:lvl w:ilvl="4">
      <w:start w:val="14"/>
      <w:numFmt w:val="upperRoman"/>
      <w:lvlText w:val="%5."/>
      <w:lvlJc w:val="left"/>
      <w:pPr>
        <w:ind w:left="3960" w:hanging="72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decimal"/>
      <w:lvlText w:val="%1)"/>
      <w:lvlJc w:val="left"/>
      <w:pPr>
        <w:ind w:left="502" w:hanging="360"/>
      </w:pPr>
      <w:rPr>
        <w:b/>
        <w:rFonts w:ascii="Arial" w:hAnsi="Arial"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lvl w:ilvl="0">
      <w:start w:val="1"/>
      <w:numFmt w:val="decimal"/>
      <w:lvlText w:val="%1."/>
      <w:lvlJc w:val="left"/>
      <w:pPr>
        <w:ind w:left="1146" w:hanging="360"/>
      </w:pPr>
      <w:rPr>
        <w:b/>
        <w:rFonts w:ascii="Arial" w:hAnsi="Arial" w:eastAsia="Times New Roman" w:cs="Arial"/>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6">
    <w:lvl w:ilvl="0">
      <w:start w:val="1"/>
      <w:numFmt w:val="decimal"/>
      <w:lvlText w:val="%1."/>
      <w:lvlJc w:val="left"/>
      <w:pPr>
        <w:tabs>
          <w:tab w:val="num" w:pos="453"/>
        </w:tabs>
        <w:ind w:left="453" w:hanging="453"/>
      </w:pPr>
      <w:rPr>
        <w:b/>
        <w:rFonts w:ascii="Arial" w:hAnsi="Arial" w:cs="Times New Roman"/>
        <w:color w:val="00000A"/>
      </w:rPr>
    </w:lvl>
    <w:lvl w:ilvl="1">
      <w:start w:val="1"/>
      <w:numFmt w:val="lowerLetter"/>
      <w:lvlText w:val="%2."/>
      <w:lvlJc w:val="left"/>
      <w:pPr>
        <w:ind w:left="164"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7">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9">
    <w:lvl w:ilvl="0">
      <w:start w:val="1"/>
      <w:numFmt w:val="decimal"/>
      <w:lvlText w:val="%1)"/>
      <w:lvlJc w:val="left"/>
      <w:pPr>
        <w:tabs>
          <w:tab w:val="num" w:pos="720"/>
        </w:tabs>
        <w:ind w:left="720" w:hanging="360"/>
      </w:pPr>
      <w:rPr>
        <w:b w:val="false"/>
        <w:rFonts w:eastAsia="Times New Roman" w:cs="Segoe UI"/>
      </w:rPr>
    </w:lvl>
    <w:lvl w:ilvl="1">
      <w:start w:val="9"/>
      <w:numFmt w:val="decimal"/>
      <w:lvlText w:val="%2)"/>
      <w:lvlJc w:val="left"/>
      <w:pPr>
        <w:tabs>
          <w:tab w:val="num" w:pos="1440"/>
        </w:tabs>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tabs>
          <w:tab w:val="num" w:pos="2880"/>
        </w:tabs>
        <w:ind w:left="2880" w:hanging="360"/>
      </w:pPr>
      <w:rPr>
        <w:b/>
        <w:rFonts w:ascii="Arial" w:hAnsi="Arial"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360"/>
        </w:tabs>
        <w:ind w:left="360" w:hanging="360"/>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lvl w:ilvl="0">
      <w:start w:val="1"/>
      <w:numFmt w:val="decimal"/>
      <w:lvlText w:val="%1."/>
      <w:lvlJc w:val="left"/>
      <w:pPr>
        <w:tabs>
          <w:tab w:val="num" w:pos="360"/>
        </w:tabs>
        <w:ind w:left="360" w:hanging="360"/>
      </w:pPr>
      <w:rPr>
        <w:b/>
        <w:rFonts w:ascii="Arial" w:hAnsi="Arial" w:cs="Times New Roman"/>
      </w:rPr>
    </w:lvl>
    <w:lvl w:ilvl="1">
      <w:start w:val="1"/>
      <w:numFmt w:val="decimal"/>
      <w:lvlText w:val="%2)"/>
      <w:lvlJc w:val="left"/>
      <w:pPr>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b/>
        <w:rFonts w:cs="Times New Roman"/>
        <w:color w:val="00000A"/>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lvl w:ilvl="0">
      <w:start w:val="1"/>
      <w:numFmt w:val="decimal"/>
      <w:lvlText w:val="%1."/>
      <w:lvlJc w:val="left"/>
      <w:pPr>
        <w:tabs>
          <w:tab w:val="num" w:pos="1009"/>
        </w:tabs>
        <w:ind w:left="0" w:hanging="360"/>
      </w:pPr>
      <w:rPr>
        <w:smallCaps w:val="false"/>
        <w:caps w:val="false"/>
        <w:dstrike w:val="false"/>
        <w:strike w:val="false"/>
        <w:sz w:val="20"/>
        <w:spacing w:val="0"/>
        <w:i w:val="false"/>
        <w:u w:val="none"/>
        <w:b/>
        <w:szCs w:val="20"/>
        <w:iCs w:val="false"/>
        <w:bCs w:val="false"/>
        <w:w w:val="100"/>
        <w:rFonts w:ascii="Arial" w:hAnsi="Arial" w:eastAsia="Times New Roman" w:cs="Arial"/>
        <w:color w:val="000000"/>
      </w:rPr>
    </w:lvl>
    <w:lvl w:ilvl="1">
      <w:start w:val="1"/>
      <w:numFmt w:val="decimal"/>
      <w:lvlText w:val="%2)"/>
      <w:lvlJc w:val="left"/>
      <w:pPr>
        <w:ind w:left="697" w:hanging="360"/>
      </w:pPr>
      <w:rPr>
        <w:smallCaps w:val="false"/>
        <w:caps w:val="false"/>
        <w:dstrike w:val="false"/>
        <w:strike w:val="false"/>
        <w:sz w:val="19"/>
        <w:spacing w:val="0"/>
        <w:i w:val="false"/>
        <w:u w:val="none"/>
        <w:b/>
        <w:szCs w:val="19"/>
        <w:iCs w:val="false"/>
        <w:bCs w:val="false"/>
        <w:w w:val="100"/>
        <w:rFonts w:eastAsia="Times New Roman" w:cs="Arial"/>
        <w:color w:val="000000"/>
      </w:rPr>
    </w:lvl>
    <w:lvl w:ilvl="2">
      <w:start w:val="1"/>
      <w:numFmt w:val="none"/>
      <w:suff w:val="nothing"/>
      <w:lvlText w:val=""/>
      <w:lvlJc w:val="left"/>
      <w:pPr>
        <w:ind w:left="697" w:hanging="360"/>
      </w:pPr>
      <w:rPr>
        <w:rFonts w:cs="Times New Roman"/>
      </w:rPr>
    </w:lvl>
    <w:lvl w:ilvl="3">
      <w:start w:val="1"/>
      <w:numFmt w:val="none"/>
      <w:suff w:val="nothing"/>
      <w:lvlText w:val=""/>
      <w:lvlJc w:val="left"/>
      <w:pPr>
        <w:ind w:left="697" w:hanging="360"/>
      </w:pPr>
      <w:rPr>
        <w:rFonts w:cs="Times New Roman"/>
      </w:rPr>
    </w:lvl>
    <w:lvl w:ilvl="4">
      <w:start w:val="1"/>
      <w:numFmt w:val="none"/>
      <w:suff w:val="nothing"/>
      <w:lvlText w:val=""/>
      <w:lvlJc w:val="left"/>
      <w:pPr>
        <w:ind w:left="697" w:hanging="360"/>
      </w:pPr>
      <w:rPr>
        <w:rFonts w:cs="Times New Roman"/>
      </w:rPr>
    </w:lvl>
    <w:lvl w:ilvl="5">
      <w:start w:val="1"/>
      <w:numFmt w:val="none"/>
      <w:suff w:val="nothing"/>
      <w:lvlText w:val=""/>
      <w:lvlJc w:val="left"/>
      <w:pPr>
        <w:ind w:left="697" w:hanging="360"/>
      </w:pPr>
      <w:rPr>
        <w:rFonts w:cs="Times New Roman"/>
      </w:rPr>
    </w:lvl>
    <w:lvl w:ilvl="6">
      <w:start w:val="1"/>
      <w:numFmt w:val="none"/>
      <w:suff w:val="nothing"/>
      <w:lvlText w:val=""/>
      <w:lvlJc w:val="left"/>
      <w:pPr>
        <w:ind w:left="697" w:hanging="360"/>
      </w:pPr>
      <w:rPr>
        <w:rFonts w:cs="Times New Roman"/>
      </w:rPr>
    </w:lvl>
    <w:lvl w:ilvl="7">
      <w:start w:val="1"/>
      <w:numFmt w:val="none"/>
      <w:suff w:val="nothing"/>
      <w:lvlText w:val=""/>
      <w:lvlJc w:val="left"/>
      <w:pPr>
        <w:ind w:left="697" w:hanging="360"/>
      </w:pPr>
      <w:rPr>
        <w:rFonts w:cs="Times New Roman"/>
      </w:rPr>
    </w:lvl>
    <w:lvl w:ilvl="8">
      <w:start w:val="1"/>
      <w:numFmt w:val="none"/>
      <w:suff w:val="nothing"/>
      <w:lvlText w:val=""/>
      <w:lvlJc w:val="left"/>
      <w:pPr>
        <w:ind w:left="697" w:hanging="360"/>
      </w:pPr>
      <w:rPr>
        <w:rFonts w:cs="Times New Roman"/>
      </w:rPr>
    </w:lvl>
  </w:abstractNum>
  <w:abstractNum w:abstractNumId="15">
    <w:lvl w:ilvl="0">
      <w:start w:val="1"/>
      <w:numFmt w:val="decimal"/>
      <w:lvlText w:val="%1"/>
      <w:lvlJc w:val="left"/>
      <w:pPr>
        <w:tabs>
          <w:tab w:val="num" w:pos="1009"/>
        </w:tabs>
        <w:ind w:left="1009" w:hanging="453"/>
      </w:pPr>
      <w:rPr>
        <w:sz w:val="20"/>
        <w:i w:val="false"/>
        <w:b/>
        <w:rFonts w:ascii="Arial" w:hAnsi="Arial"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lvl w:ilvl="0">
      <w:start w:val="1"/>
      <w:numFmt w:val="decimal"/>
      <w:lvlText w:val="%1."/>
      <w:lvlJc w:val="left"/>
      <w:pPr>
        <w:ind w:left="1004" w:hanging="720"/>
      </w:pPr>
      <w:rPr>
        <w:b/>
        <w:rFonts w:ascii="Arial" w:hAnsi="Arial" w:eastAsia="Times New Roman" w:cs="Arial"/>
        <w:color w:val="00000A"/>
      </w:rPr>
    </w:lvl>
    <w:lvl w:ilvl="1">
      <w:start w:val="1"/>
      <w:numFmt w:val="decimal"/>
      <w:lvlText w:val="%2."/>
      <w:lvlJc w:val="left"/>
      <w:pPr>
        <w:ind w:left="1004" w:hanging="360"/>
      </w:pPr>
      <w:rPr>
        <w:b w:val="false"/>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decimal"/>
      <w:lvlText w:val="%6."/>
      <w:lvlJc w:val="right"/>
      <w:pPr>
        <w:ind w:left="4604" w:hanging="180"/>
      </w:pPr>
      <w:rPr>
        <w:rFonts w:eastAsia="Times New Roman" w:cs="Arial"/>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lvl w:ilvl="0">
      <w:start w:val="1"/>
      <w:numFmt w:val="decimal"/>
      <w:lvlText w:val="%1."/>
      <w:lvlJc w:val="left"/>
      <w:pPr>
        <w:tabs>
          <w:tab w:val="num" w:pos="1800"/>
        </w:tabs>
        <w:ind w:left="1800" w:hanging="363"/>
      </w:pPr>
      <w:rPr>
        <w:b/>
        <w:rFonts w:ascii="Arial" w:hAnsi="Arial" w:eastAsia="Times New Roman"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lvl w:ilvl="0">
      <w:start w:val="1"/>
      <w:numFmt w:val="decimal"/>
      <w:lvlText w:val="%1)"/>
      <w:lvlJc w:val="left"/>
      <w:pPr>
        <w:ind w:left="1068" w:hanging="360"/>
      </w:pPr>
      <w:rPr>
        <w:b/>
        <w:rFonts w:eastAsia="Times New Roman" w:cs="Arial"/>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9">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lvl w:ilvl="0">
      <w:start w:val="1"/>
      <w:numFmt w:val="decimal"/>
      <w:lvlText w:val="%1)"/>
      <w:lvlJc w:val="left"/>
      <w:pPr>
        <w:ind w:left="1244" w:hanging="360"/>
      </w:pPr>
      <w:rPr>
        <w:rFonts w:ascii="Arial" w:hAnsi="Arial" w:eastAsia="Times New Roman" w:cs="Arial"/>
      </w:rPr>
    </w:lvl>
    <w:lvl w:ilvl="1">
      <w:start w:val="1"/>
      <w:numFmt w:val="lowerLetter"/>
      <w:lvlText w:val="%2."/>
      <w:lvlJc w:val="left"/>
      <w:pPr>
        <w:ind w:left="1964" w:hanging="360"/>
      </w:pPr>
    </w:lvl>
    <w:lvl w:ilvl="2">
      <w:start w:val="1"/>
      <w:numFmt w:val="lowerRoman"/>
      <w:lvlText w:val="%3."/>
      <w:lvlJc w:val="right"/>
      <w:pPr>
        <w:ind w:left="2684" w:hanging="180"/>
      </w:pPr>
    </w:lvl>
    <w:lvl w:ilvl="3">
      <w:start w:val="1"/>
      <w:numFmt w:val="decimal"/>
      <w:lvlText w:val="%4."/>
      <w:lvlJc w:val="left"/>
      <w:pPr>
        <w:ind w:left="3404" w:hanging="360"/>
      </w:pPr>
    </w:lvl>
    <w:lvl w:ilvl="4">
      <w:start w:val="1"/>
      <w:numFmt w:val="lowerLetter"/>
      <w:lvlText w:val="%5."/>
      <w:lvlJc w:val="left"/>
      <w:pPr>
        <w:ind w:left="4124" w:hanging="360"/>
      </w:pPr>
    </w:lvl>
    <w:lvl w:ilvl="5">
      <w:start w:val="1"/>
      <w:numFmt w:val="lowerRoman"/>
      <w:lvlText w:val="%6."/>
      <w:lvlJc w:val="right"/>
      <w:pPr>
        <w:ind w:left="4844" w:hanging="180"/>
      </w:pPr>
    </w:lvl>
    <w:lvl w:ilvl="6">
      <w:start w:val="1"/>
      <w:numFmt w:val="decimal"/>
      <w:lvlText w:val="%7."/>
      <w:lvlJc w:val="left"/>
      <w:pPr>
        <w:ind w:left="5564" w:hanging="360"/>
      </w:pPr>
    </w:lvl>
    <w:lvl w:ilvl="7">
      <w:start w:val="1"/>
      <w:numFmt w:val="lowerLetter"/>
      <w:lvlText w:val="%8."/>
      <w:lvlJc w:val="left"/>
      <w:pPr>
        <w:ind w:left="6284" w:hanging="360"/>
      </w:pPr>
    </w:lvl>
    <w:lvl w:ilvl="8">
      <w:start w:val="1"/>
      <w:numFmt w:val="lowerRoman"/>
      <w:lvlText w:val="%9."/>
      <w:lvlJc w:val="right"/>
      <w:pPr>
        <w:ind w:left="7004" w:hanging="180"/>
      </w:pPr>
    </w:lvl>
  </w:abstractNum>
  <w:abstractNum w:abstractNumId="21">
    <w:lvl w:ilvl="0">
      <w:start w:val="1"/>
      <w:numFmt w:val="decimal"/>
      <w:lvlText w:val="%1"/>
      <w:lvlJc w:val="left"/>
      <w:pPr>
        <w:ind w:left="720" w:hanging="360"/>
      </w:pPr>
      <w:rPr>
        <w:u w:val="none" w:color="FFFFFF"/>
        <w:color w:val="00000A"/>
      </w:rPr>
    </w:lvl>
    <w:lvl w:ilvl="1">
      <w:start w:val="1"/>
      <w:numFmt w:val="lowerLetter"/>
      <w:lvlText w:val="%2."/>
      <w:lvlJc w:val="left"/>
      <w:pPr>
        <w:ind w:left="1440" w:hanging="360"/>
      </w:pPr>
    </w:lvl>
    <w:lvl w:ilvl="2">
      <w:start w:val="15"/>
      <w:numFmt w:val="decimal"/>
      <w:lvlText w:val="%3."/>
      <w:lvlJc w:val="left"/>
      <w:pPr>
        <w:ind w:left="2340" w:hanging="360"/>
      </w:pPr>
    </w:lvl>
    <w:lvl w:ilvl="3">
      <w:start w:val="10"/>
      <w:numFmt w:val="decimal"/>
      <w:lvlText w:val="%4"/>
      <w:lvlJc w:val="left"/>
      <w:pPr>
        <w:ind w:left="2880" w:hanging="360"/>
      </w:pPr>
    </w:lvl>
    <w:lvl w:ilvl="4">
      <w:start w:val="14"/>
      <w:numFmt w:val="upperRoman"/>
      <w:lvlText w:val="%5."/>
      <w:lvlJc w:val="left"/>
      <w:pPr>
        <w:ind w:left="3960" w:hanging="720"/>
      </w:pPr>
    </w:lvl>
    <w:lvl w:ilvl="5">
      <w:start w:val="1"/>
      <w:numFmt w:val="lowerLetter"/>
      <w:lvlText w:val="%6)"/>
      <w:lvlJc w:val="left"/>
      <w:pPr>
        <w:ind w:left="4500" w:hanging="360"/>
      </w:pPr>
      <w:rPr>
        <w:sz w:val="20"/>
        <w:b w:val="false"/>
        <w:color w:val="00000A"/>
      </w:r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rPr>
        <w:u w:val="none" w:color="FFFFFF"/>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lvl w:ilvl="0">
      <w:start w:val="8"/>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720" w:hanging="360"/>
      </w:pPr>
      <w:rPr>
        <w:rFonts w:cs="Times New Roman"/>
      </w:rPr>
    </w:lvl>
    <w:lvl w:ilvl="1">
      <w:start w:val="1"/>
      <w:numFmt w:val="decimal"/>
      <w:lvlText w:val="%2)"/>
      <w:lvlJc w:val="left"/>
      <w:pPr>
        <w:ind w:left="786"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8">
    <w:lvl w:ilvl="0">
      <w:start w:val="1"/>
      <w:numFmt w:val="bullet"/>
      <w:lvlText w:val=""/>
      <w:lvlJc w:val="left"/>
      <w:pPr>
        <w:ind w:left="0" w:hanging="360"/>
      </w:pPr>
      <w:rPr>
        <w:rFonts w:ascii="Symbol" w:hAnsi="Symbol" w:cs="Symbol" w:hint="default"/>
        <w:rFonts w:cs="OpenSymbol"/>
      </w:rPr>
    </w:lvl>
    <w:lvl w:ilvl="1">
      <w:start w:val="1"/>
      <w:numFmt w:val="bullet"/>
      <w:lvlText w:val="◦"/>
      <w:lvlJc w:val="left"/>
      <w:pPr>
        <w:tabs>
          <w:tab w:val="num" w:pos="360"/>
        </w:tabs>
        <w:ind w:left="360" w:hanging="360"/>
      </w:pPr>
      <w:rPr>
        <w:rFonts w:ascii="OpenSymbol" w:hAnsi="OpenSymbol" w:cs="OpenSymbol" w:hint="default"/>
        <w:rFonts w:cs="OpenSymbol"/>
      </w:rPr>
    </w:lvl>
    <w:lvl w:ilvl="2">
      <w:start w:val="1"/>
      <w:numFmt w:val="bullet"/>
      <w:lvlText w:val="▪"/>
      <w:lvlJc w:val="left"/>
      <w:pPr>
        <w:tabs>
          <w:tab w:val="num" w:pos="720"/>
        </w:tabs>
        <w:ind w:left="720" w:hanging="360"/>
      </w:pPr>
      <w:rPr>
        <w:rFonts w:ascii="OpenSymbol" w:hAnsi="OpenSymbol" w:cs="OpenSymbol" w:hint="default"/>
        <w:rFonts w:cs="OpenSymbol"/>
      </w:rPr>
    </w:lvl>
    <w:lvl w:ilvl="3">
      <w:start w:val="1"/>
      <w:numFmt w:val="bullet"/>
      <w:lvlText w:val=""/>
      <w:lvlJc w:val="left"/>
      <w:pPr>
        <w:tabs>
          <w:tab w:val="num" w:pos="1080"/>
        </w:tabs>
        <w:ind w:left="1080" w:hanging="360"/>
      </w:pPr>
      <w:rPr>
        <w:rFonts w:ascii="Symbol" w:hAnsi="Symbol" w:cs="Symbol" w:hint="default"/>
        <w:rFonts w:cs="OpenSymbol"/>
      </w:rPr>
    </w:lvl>
    <w:lvl w:ilvl="4">
      <w:start w:val="1"/>
      <w:numFmt w:val="bullet"/>
      <w:lvlText w:val="◦"/>
      <w:lvlJc w:val="left"/>
      <w:pPr>
        <w:tabs>
          <w:tab w:val="num" w:pos="1440"/>
        </w:tabs>
        <w:ind w:left="1440" w:hanging="360"/>
      </w:pPr>
      <w:rPr>
        <w:rFonts w:ascii="OpenSymbol" w:hAnsi="OpenSymbol" w:cs="OpenSymbol" w:hint="default"/>
        <w:rFonts w:cs="OpenSymbol"/>
      </w:rPr>
    </w:lvl>
    <w:lvl w:ilvl="5">
      <w:start w:val="1"/>
      <w:numFmt w:val="bullet"/>
      <w:lvlText w:val="▪"/>
      <w:lvlJc w:val="left"/>
      <w:pPr>
        <w:tabs>
          <w:tab w:val="num" w:pos="1800"/>
        </w:tabs>
        <w:ind w:left="1800" w:hanging="360"/>
      </w:pPr>
      <w:rPr>
        <w:rFonts w:ascii="OpenSymbol" w:hAnsi="OpenSymbol" w:cs="OpenSymbol" w:hint="default"/>
        <w:rFonts w:cs="OpenSymbol"/>
      </w:rPr>
    </w:lvl>
    <w:lvl w:ilvl="6">
      <w:start w:val="1"/>
      <w:numFmt w:val="bullet"/>
      <w:lvlText w:val=""/>
      <w:lvlJc w:val="left"/>
      <w:pPr>
        <w:tabs>
          <w:tab w:val="num" w:pos="2160"/>
        </w:tabs>
        <w:ind w:left="2160" w:hanging="360"/>
      </w:pPr>
      <w:rPr>
        <w:rFonts w:ascii="Symbol" w:hAnsi="Symbol" w:cs="Symbol" w:hint="default"/>
        <w:rFonts w:cs="OpenSymbol"/>
      </w:rPr>
    </w:lvl>
    <w:lvl w:ilvl="7">
      <w:start w:val="1"/>
      <w:numFmt w:val="bullet"/>
      <w:lvlText w:val="◦"/>
      <w:lvlJc w:val="left"/>
      <w:pPr>
        <w:tabs>
          <w:tab w:val="num" w:pos="2520"/>
        </w:tabs>
        <w:ind w:left="2520" w:hanging="360"/>
      </w:pPr>
      <w:rPr>
        <w:rFonts w:ascii="OpenSymbol" w:hAnsi="OpenSymbol" w:cs="OpenSymbol" w:hint="default"/>
        <w:rFonts w:cs="OpenSymbol"/>
      </w:rPr>
    </w:lvl>
    <w:lvl w:ilvl="8">
      <w:start w:val="1"/>
      <w:numFmt w:val="bullet"/>
      <w:lvlText w:val="▪"/>
      <w:lvlJc w:val="left"/>
      <w:pPr>
        <w:tabs>
          <w:tab w:val="num" w:pos="2880"/>
        </w:tabs>
        <w:ind w:left="2880" w:hanging="360"/>
      </w:pPr>
      <w:rPr>
        <w:rFonts w:ascii="OpenSymbol" w:hAnsi="OpenSymbol" w:cs="OpenSymbol" w:hint="default"/>
        <w:rFonts w:cs="OpenSymbol"/>
      </w:rPr>
    </w:lvl>
  </w:abstractNum>
  <w:abstractNum w:abstractNumId="29">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360"/>
        </w:tabs>
        <w:ind w:left="36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530"/>
        </w:tabs>
        <w:ind w:left="53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3">
    <w:name w:val="Nagłówek 3"/>
    <w:basedOn w:val="Normal"/>
    <w:link w:val="Nagwek3Znak"/>
    <w:qFormat/>
    <w:rsid w:val="008d2d78"/>
    <w:pPr>
      <w:keepNext/>
      <w:spacing w:lineRule="auto" w:line="240" w:before="0" w:after="0"/>
      <w:jc w:val="both"/>
      <w:outlineLvl w:val="2"/>
    </w:pPr>
    <w:rPr>
      <w:rFonts w:ascii="Times New Roman" w:hAnsi="Times New Roman" w:eastAsia="Times New Roman" w:cs="Times New Roman"/>
      <w:b/>
      <w:szCs w:val="20"/>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140b46"/>
    <w:rPr>
      <w:color w:val="0000FF" w:themeColor="hyperlink"/>
      <w:u w:val="single"/>
    </w:rPr>
  </w:style>
  <w:style w:type="character" w:styleId="Nagwek3Znak" w:customStyle="1">
    <w:name w:val="Nagłówek 3 Znak"/>
    <w:basedOn w:val="DefaultParagraphFont"/>
    <w:link w:val="Nagwek3"/>
    <w:qFormat/>
    <w:rsid w:val="008d2d78"/>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8d2d78"/>
    <w:rPr>
      <w:rFonts w:ascii="Tahoma" w:hAnsi="Tahoma" w:cs="Tahoma"/>
      <w:b/>
      <w:bCs/>
      <w:color w:val="000000"/>
      <w:sz w:val="18"/>
      <w:szCs w:val="18"/>
    </w:rPr>
  </w:style>
  <w:style w:type="character" w:styleId="FontStyle97" w:customStyle="1">
    <w:name w:val="Font Style97"/>
    <w:basedOn w:val="DefaultParagraphFont"/>
    <w:uiPriority w:val="99"/>
    <w:qFormat/>
    <w:rsid w:val="008d2d78"/>
    <w:rPr>
      <w:rFonts w:ascii="Tahoma" w:hAnsi="Tahoma" w:cs="Tahoma"/>
      <w:color w:val="000000"/>
      <w:sz w:val="18"/>
      <w:szCs w:val="18"/>
    </w:rPr>
  </w:style>
  <w:style w:type="character" w:styleId="AkapitzlistZnak" w:customStyle="1">
    <w:name w:val="Akapit z listą Znak"/>
    <w:link w:val="Akapitzlist"/>
    <w:uiPriority w:val="34"/>
    <w:qFormat/>
    <w:locked/>
    <w:rsid w:val="00cc25af"/>
    <w:rPr>
      <w:rFonts w:ascii="Arial" w:hAnsi="Arial" w:cs="Times New Roman"/>
      <w:color w:val="000000"/>
      <w:sz w:val="20"/>
      <w:szCs w:val="20"/>
    </w:rPr>
  </w:style>
  <w:style w:type="character" w:styleId="Tekstpodstawowy3Znak" w:customStyle="1">
    <w:name w:val="Tekst podstawowy 3 Znak"/>
    <w:basedOn w:val="DefaultParagraphFont"/>
    <w:link w:val="Tekstpodstawowy3"/>
    <w:qFormat/>
    <w:rsid w:val="00192fc3"/>
    <w:rPr>
      <w:rFonts w:ascii="Times New Roman" w:hAnsi="Times New Roman" w:eastAsia="Times New Roman" w:cs="Times New Roman"/>
      <w:szCs w:val="20"/>
      <w:lang w:val="en-US"/>
    </w:rPr>
  </w:style>
  <w:style w:type="character" w:styleId="TekstkomentarzaZnak" w:customStyle="1">
    <w:name w:val="Tekst komentarza Znak"/>
    <w:basedOn w:val="DefaultParagraphFont"/>
    <w:link w:val="Tekstkomentarza"/>
    <w:uiPriority w:val="99"/>
    <w:qFormat/>
    <w:rsid w:val="00192fc3"/>
    <w:rPr>
      <w:rFonts w:ascii="Times New Roman" w:hAnsi="Times New Roman" w:eastAsia="Times New Roman" w:cs="Times New Roman"/>
      <w:sz w:val="20"/>
      <w:szCs w:val="20"/>
      <w:lang w:val="en-US"/>
    </w:rPr>
  </w:style>
  <w:style w:type="character" w:styleId="Annotationreference">
    <w:name w:val="annotation reference"/>
    <w:uiPriority w:val="99"/>
    <w:unhideWhenUsed/>
    <w:qFormat/>
    <w:rsid w:val="00192fc3"/>
    <w:rPr>
      <w:sz w:val="16"/>
      <w:szCs w:val="16"/>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Times New Roman"/>
      <w:b/>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Arial" w:hAnsi="Arial" w:cs="Times New Roman"/>
      <w:b/>
    </w:rPr>
  </w:style>
  <w:style w:type="character" w:styleId="ListLabel20">
    <w:name w:val="ListLabel 20"/>
    <w:qFormat/>
    <w:rPr>
      <w:b w:val="false"/>
      <w:sz w:val="20"/>
    </w:rPr>
  </w:style>
  <w:style w:type="character" w:styleId="ListLabel21">
    <w:name w:val="ListLabel 21"/>
    <w:qFormat/>
    <w:rPr>
      <w:rFonts w:ascii="Arial" w:hAnsi="Arial" w:cs="Times New Roman"/>
      <w:b/>
      <w:bCs/>
    </w:rPr>
  </w:style>
  <w:style w:type="character" w:styleId="ListLabel22">
    <w:name w:val="ListLabel 22"/>
    <w:qFormat/>
    <w:rPr>
      <w:rFonts w:cs="Times New Roman"/>
      <w:b/>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Arial" w:hAnsi="Arial" w:cs="Times New Roman"/>
      <w:b/>
    </w:rPr>
  </w:style>
  <w:style w:type="character" w:styleId="ListLabel29">
    <w:name w:val="ListLabel 29"/>
    <w:qFormat/>
    <w:rPr>
      <w:rFonts w:ascii="Arial" w:hAnsi="Arial" w:eastAsia="Times New Roman" w:cs="Arial"/>
    </w:rPr>
  </w:style>
  <w:style w:type="character" w:styleId="ListLabel30">
    <w:name w:val="ListLabel 30"/>
    <w:qFormat/>
    <w:rPr>
      <w:rFonts w:cs="Times New Roman"/>
    </w:rPr>
  </w:style>
  <w:style w:type="character" w:styleId="ListLabel31">
    <w:name w:val="ListLabel 31"/>
    <w:qFormat/>
    <w:rPr>
      <w:rFonts w:ascii="Arial" w:hAnsi="Arial" w:cs="Times New Roman"/>
      <w:b/>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ascii="Arial" w:hAnsi="Arial" w:cs="Times New Roman"/>
      <w:b/>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ascii="Arial" w:hAnsi="Arial" w:eastAsia="Times New Roman" w:cs="Arial"/>
      <w:b/>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ascii="Arial" w:hAnsi="Arial" w:cs="Times New Roman"/>
      <w:b/>
      <w:color w:val="00000A"/>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ascii="Arial" w:hAnsi="Arial" w:cs="Times New Roman"/>
      <w:b/>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ascii="Arial" w:hAnsi="Arial" w:cs="Times New Roman"/>
      <w:b/>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eastAsia="Times New Roman" w:cs="Segoe UI"/>
      <w:b w:val="false"/>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ascii="Arial" w:hAnsi="Arial" w:cs="Times New Roman"/>
      <w:b/>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ascii="Arial" w:hAnsi="Arial" w:cs="Times New Roman"/>
      <w:b/>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ascii="Arial" w:hAnsi="Arial" w:cs="Times New Roman"/>
      <w:b/>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ascii="Arial" w:hAnsi="Arial" w:cs="Times New Roman"/>
      <w:b/>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ascii="Arial" w:hAnsi="Arial" w:cs="Times New Roman"/>
      <w:b/>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b/>
      <w:color w:val="00000A"/>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ascii="Arial" w:hAnsi="Arial" w:cs="Times New Roman"/>
      <w:b/>
      <w:i w:val="false"/>
      <w:sz w:val="20"/>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ascii="Arial" w:hAnsi="Arial" w:eastAsia="Times New Roman" w:cs="Arial"/>
      <w:b/>
      <w:color w:val="00000A"/>
    </w:rPr>
  </w:style>
  <w:style w:type="character" w:styleId="ListLabel145">
    <w:name w:val="ListLabel 145"/>
    <w:qFormat/>
    <w:rPr>
      <w:rFonts w:cs="Times New Roman"/>
      <w:b w:val="false"/>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eastAsia="Times New Roman" w:cs="Arial"/>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ascii="Arial" w:hAnsi="Arial" w:eastAsia="Times New Roman" w:cs="Arial"/>
      <w:b/>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ascii="Arial" w:hAnsi="Arial" w:cs="Times New Roman"/>
      <w:b/>
      <w:color w:val="00000A"/>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ascii="Arial" w:hAnsi="Arial" w:eastAsia="Times New Roman" w:cs="Arial"/>
      <w:b/>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ascii="Arial" w:hAnsi="Arial" w:cs="Times New Roman"/>
      <w:b/>
      <w:sz w:val="22"/>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b/>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eastAsia="Calibri" w:cs="Arial"/>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sz w:val="22"/>
      <w:szCs w:val="22"/>
    </w:rPr>
  </w:style>
  <w:style w:type="character" w:styleId="ListLabel206">
    <w:name w:val="ListLabel 206"/>
    <w:qFormat/>
    <w:rPr>
      <w:rFonts w:ascii="Arial" w:hAnsi="Arial"/>
      <w:sz w:val="22"/>
      <w:szCs w:val="22"/>
    </w:rPr>
  </w:style>
  <w:style w:type="character" w:styleId="ListLabel207">
    <w:name w:val="ListLabel 207"/>
    <w:qFormat/>
    <w:rPr>
      <w:rFonts w:ascii="Arial" w:hAnsi="Arial" w:eastAsia="Times New Roman" w:cs="Arial"/>
    </w:rPr>
  </w:style>
  <w:style w:type="character" w:styleId="ListLabel208">
    <w:name w:val="ListLabel 208"/>
    <w:qFormat/>
    <w:rPr>
      <w:color w:val="00000A"/>
      <w:u w:val="none" w:color="FFFFFF"/>
    </w:rPr>
  </w:style>
  <w:style w:type="character" w:styleId="ListLabel209">
    <w:name w:val="ListLabel 209"/>
    <w:qFormat/>
    <w:rPr>
      <w:b w:val="false"/>
      <w:color w:val="00000A"/>
      <w:sz w:val="20"/>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ascii="Arial" w:hAnsi="Arial"/>
      <w:color w:val="00000A"/>
      <w:u w:val="none" w:color="FFFFFF"/>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ascii="Arial" w:hAnsi="Arial"/>
      <w:b w:val="false"/>
      <w:sz w:val="20"/>
    </w:rPr>
  </w:style>
  <w:style w:type="character" w:styleId="ListLabel218">
    <w:name w:val="ListLabel 218"/>
    <w:qFormat/>
    <w:rPr>
      <w:rFonts w:cs="Times New Roman"/>
    </w:rPr>
  </w:style>
  <w:style w:type="character" w:styleId="ListLabel219">
    <w:name w:val="ListLabel 219"/>
    <w:qFormat/>
    <w:rPr>
      <w:rFonts w:ascii="Arial" w:hAnsi="Arial" w:eastAsia="Calibri" w:cs="Arial"/>
    </w:rPr>
  </w:style>
  <w:style w:type="character" w:styleId="ListLabel220">
    <w:name w:val="ListLabel 220"/>
    <w:qFormat/>
    <w:rPr>
      <w:rFonts w:cs="Times New Roman"/>
    </w:rPr>
  </w:style>
  <w:style w:type="character" w:styleId="ListLabel221">
    <w:name w:val="ListLabel 221"/>
    <w:qFormat/>
    <w:rPr>
      <w:rFonts w:eastAsia="Lucida Sans Unicode" w:cs="Verdana"/>
    </w:rPr>
  </w:style>
  <w:style w:type="character" w:styleId="ListLabel222">
    <w:name w:val="ListLabel 222"/>
    <w:qFormat/>
    <w:rPr>
      <w:rFonts w:ascii="Arial" w:hAnsi="Arial" w:cs="Times New Roman"/>
      <w:sz w:val="22"/>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ascii="Arial" w:hAnsi="Arial" w:cs="Times New Roman"/>
      <w:sz w:val="22"/>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ascii="Arial" w:hAnsi="Arial" w:cs="Times New Roman"/>
      <w:sz w:val="22"/>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Courier New"/>
    </w:rPr>
  </w:style>
  <w:style w:type="character" w:styleId="ListLabel241">
    <w:name w:val="ListLabel 241"/>
    <w:qFormat/>
    <w:rPr>
      <w:rFonts w:cs="Courier New"/>
    </w:rPr>
  </w:style>
  <w:style w:type="character" w:styleId="ListLabel242">
    <w:name w:val="ListLabel 242"/>
    <w:qFormat/>
    <w:rPr>
      <w:rFonts w:cs="Courier New"/>
    </w:rPr>
  </w:style>
  <w:style w:type="character" w:styleId="ListLabel243">
    <w:name w:val="ListLabel 243"/>
    <w:qFormat/>
    <w:rPr>
      <w:rFonts w:ascii="Arial" w:hAnsi="Arial" w:cs="Times New Roman"/>
      <w:sz w:val="22"/>
    </w:rPr>
  </w:style>
  <w:style w:type="character" w:styleId="ListLabel244">
    <w:name w:val="ListLabel 244"/>
    <w:qFormat/>
    <w:rPr>
      <w:rFonts w:ascii="Arial" w:hAnsi="Arial" w:cs="Times New Roman"/>
      <w:b/>
      <w:sz w:val="22"/>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eastAsia="Times New Roman" w:cs="Arial"/>
      <w:sz w:val="22"/>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ascii="Arial" w:hAnsi="Arial" w:cs="Times New Roman"/>
      <w:b/>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ascii="Arial" w:hAnsi="Arial" w:cs="Times New Roman"/>
      <w:b/>
    </w:rPr>
  </w:style>
  <w:style w:type="character" w:styleId="ListLabel271">
    <w:name w:val="ListLabel 271"/>
    <w:qFormat/>
    <w:rPr>
      <w:b w:val="false"/>
      <w:sz w:val="20"/>
    </w:rPr>
  </w:style>
  <w:style w:type="character" w:styleId="ListLabel272">
    <w:name w:val="ListLabel 272"/>
    <w:qFormat/>
    <w:rPr>
      <w:rFonts w:ascii="Arial" w:hAnsi="Arial" w:cs="Times New Roman"/>
      <w:b/>
      <w:bCs/>
    </w:rPr>
  </w:style>
  <w:style w:type="character" w:styleId="ListLabel273">
    <w:name w:val="ListLabel 273"/>
    <w:qFormat/>
    <w:rPr>
      <w:rFonts w:cs="Times New Roman"/>
      <w:b/>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ascii="Arial" w:hAnsi="Arial" w:cs="Times New Roman"/>
      <w:b/>
    </w:rPr>
  </w:style>
  <w:style w:type="character" w:styleId="ListLabel280">
    <w:name w:val="ListLabel 280"/>
    <w:qFormat/>
    <w:rPr>
      <w:rFonts w:ascii="Arial" w:hAnsi="Arial" w:eastAsia="Times New Roman" w:cs="Arial"/>
    </w:rPr>
  </w:style>
  <w:style w:type="character" w:styleId="ListLabel281">
    <w:name w:val="ListLabel 281"/>
    <w:qFormat/>
    <w:rPr>
      <w:rFonts w:cs="Times New Roman"/>
    </w:rPr>
  </w:style>
  <w:style w:type="character" w:styleId="ListLabel282">
    <w:name w:val="ListLabel 282"/>
    <w:qFormat/>
    <w:rPr>
      <w:rFonts w:ascii="Arial" w:hAnsi="Arial" w:cs="Times New Roman"/>
      <w:b/>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ascii="Arial" w:hAnsi="Arial" w:cs="Times New Roman"/>
      <w:b/>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ascii="Arial" w:hAnsi="Arial" w:eastAsia="Times New Roman" w:cs="Arial"/>
      <w:b/>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ascii="Arial" w:hAnsi="Arial" w:cs="Times New Roman"/>
      <w:b/>
      <w:color w:val="00000A"/>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ascii="Arial" w:hAnsi="Arial" w:cs="Times New Roman"/>
      <w:b/>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ascii="Arial" w:hAnsi="Arial" w:cs="Times New Roman"/>
      <w:b/>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eastAsia="Times New Roman" w:cs="Segoe UI"/>
      <w:b w:val="false"/>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b/>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ascii="Arial" w:hAnsi="Arial" w:cs="Times New Roman"/>
      <w:b/>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ascii="Arial" w:hAnsi="Arial" w:cs="Times New Roman"/>
      <w:b/>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ascii="Arial" w:hAnsi="Arial" w:cs="Times New Roman"/>
      <w:b/>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ascii="Arial" w:hAnsi="Arial" w:cs="Times New Roman"/>
      <w:b/>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b/>
      <w:color w:val="00000A"/>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ascii="Arial" w:hAnsi="Arial" w:cs="Times New Roman"/>
      <w:b/>
      <w:i w:val="false"/>
      <w:sz w:val="20"/>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ascii="Arial" w:hAnsi="Arial" w:eastAsia="Times New Roman" w:cs="Arial"/>
      <w:b/>
      <w:color w:val="00000A"/>
    </w:rPr>
  </w:style>
  <w:style w:type="character" w:styleId="ListLabel396">
    <w:name w:val="ListLabel 396"/>
    <w:qFormat/>
    <w:rPr>
      <w:rFonts w:cs="Times New Roman"/>
      <w:b w:val="false"/>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eastAsia="Times New Roman" w:cs="Arial"/>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ascii="Arial" w:hAnsi="Arial" w:eastAsia="Times New Roman" w:cs="Arial"/>
      <w:b/>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ascii="Arial" w:hAnsi="Arial" w:cs="Times New Roman"/>
      <w:b/>
      <w:color w:val="00000A"/>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ascii="Arial" w:hAnsi="Arial" w:eastAsia="Times New Roman" w:cs="Arial"/>
      <w:b/>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ascii="Arial" w:hAnsi="Arial" w:cs="Times New Roman"/>
      <w:b/>
      <w:sz w:val="22"/>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sz w:val="22"/>
      <w:szCs w:val="22"/>
    </w:rPr>
  </w:style>
  <w:style w:type="character" w:styleId="ListLabel441">
    <w:name w:val="ListLabel 441"/>
    <w:qFormat/>
    <w:rPr>
      <w:rFonts w:ascii="Arial" w:hAnsi="Arial"/>
      <w:sz w:val="22"/>
      <w:szCs w:val="22"/>
    </w:rPr>
  </w:style>
  <w:style w:type="character" w:styleId="ListLabel442">
    <w:name w:val="ListLabel 442"/>
    <w:qFormat/>
    <w:rPr>
      <w:rFonts w:ascii="Arial" w:hAnsi="Arial" w:eastAsia="Times New Roman" w:cs="Arial"/>
    </w:rPr>
  </w:style>
  <w:style w:type="character" w:styleId="ListLabel443">
    <w:name w:val="ListLabel 443"/>
    <w:qFormat/>
    <w:rPr>
      <w:color w:val="00000A"/>
      <w:u w:val="none" w:color="FFFFFF"/>
    </w:rPr>
  </w:style>
  <w:style w:type="character" w:styleId="ListLabel444">
    <w:name w:val="ListLabel 444"/>
    <w:qFormat/>
    <w:rPr>
      <w:b w:val="false"/>
      <w:color w:val="00000A"/>
      <w:sz w:val="20"/>
    </w:rPr>
  </w:style>
  <w:style w:type="character" w:styleId="ListLabel445">
    <w:name w:val="ListLabel 445"/>
    <w:qFormat/>
    <w:rPr>
      <w:rFonts w:ascii="Arial" w:hAnsi="Arial" w:cs="Symbol"/>
      <w:b/>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ascii="Arial" w:hAnsi="Arial"/>
      <w:color w:val="00000A"/>
      <w:u w:val="none" w:color="FFFFFF"/>
    </w:rPr>
  </w:style>
  <w:style w:type="character" w:styleId="ListLabel455">
    <w:name w:val="ListLabel 455"/>
    <w:qFormat/>
    <w:rPr>
      <w:rFonts w:ascii="Arial" w:hAnsi="Arial"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Arial" w:hAnsi="Arial"/>
      <w:b w:val="false"/>
      <w:sz w:val="20"/>
    </w:rPr>
  </w:style>
  <w:style w:type="character" w:styleId="ListLabel465">
    <w:name w:val="ListLabel 465"/>
    <w:qFormat/>
    <w:rPr>
      <w:rFonts w:cs="Times New Roman"/>
    </w:rPr>
  </w:style>
  <w:style w:type="character" w:styleId="ListLabel466">
    <w:name w:val="ListLabel 466"/>
    <w:qFormat/>
    <w:rPr>
      <w:rFonts w:ascii="Arial" w:hAnsi="Arial" w:eastAsia="Calibri" w:cs="Aria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Times New Roman"/>
    </w:rPr>
  </w:style>
  <w:style w:type="character" w:styleId="ListLabel476">
    <w:name w:val="ListLabel 476"/>
    <w:qFormat/>
    <w:rPr>
      <w:rFonts w:ascii="Arial" w:hAnsi="Arial" w:cs="Symbol"/>
      <w:sz w:val="22"/>
    </w:rPr>
  </w:style>
  <w:style w:type="character" w:styleId="ListLabel477">
    <w:name w:val="ListLabel 477"/>
    <w:qFormat/>
    <w:rPr>
      <w:rFonts w:cs="Verdana"/>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cs="Times New Roman"/>
      <w:sz w:val="22"/>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ascii="Arial" w:hAnsi="Arial" w:cs="Times New Roman"/>
      <w:sz w:val="22"/>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ascii="Arial" w:hAnsi="Arial" w:cs="Times New Roman"/>
      <w:sz w:val="22"/>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ascii="Arial" w:hAnsi="Arial" w:cs="Times New Roman"/>
      <w:sz w:val="22"/>
    </w:rPr>
  </w:style>
  <w:style w:type="character" w:styleId="ListLabel511">
    <w:name w:val="ListLabel 511"/>
    <w:qFormat/>
    <w:rPr>
      <w:rFonts w:ascii="Arial" w:hAnsi="Arial" w:cs="Times New Roman"/>
      <w:b/>
      <w:sz w:val="22"/>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Symbol"/>
      <w:sz w:val="22"/>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Arial"/>
      <w:sz w:val="22"/>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Symbol"/>
      <w:sz w:val="22"/>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Character20style">
    <w:name w:val="Character_20_style"/>
    <w:qFormat/>
    <w:rPr>
      <w:sz w:val="22"/>
      <w:szCs w:val="22"/>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49z0">
    <w:name w:val="WW8Num49z0"/>
    <w:qFormat/>
    <w:rPr>
      <w:rFonts w:ascii="Times New Roman" w:hAnsi="Times New Roman" w:eastAsia="Times New Roman" w:cs="Times New Roman"/>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45z0">
    <w:name w:val="WW8Num45z0"/>
    <w:qFormat/>
    <w:rPr>
      <w:b w:val="false"/>
      <w:bCs/>
      <w:color w:val="000000"/>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Znakinumeracji">
    <w:name w:val="Znaki numeracji"/>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Znakiwypunktowania">
    <w:name w:val="Znaki wypunktowania"/>
    <w:qFormat/>
    <w:rPr>
      <w:rFonts w:ascii="OpenSymbol" w:hAnsi="OpenSymbol" w:eastAsia="OpenSymbol" w:cs="OpenSymbol"/>
    </w:rPr>
  </w:style>
  <w:style w:type="character" w:styleId="ListLabel546">
    <w:name w:val="ListLabel 546"/>
    <w:qFormat/>
    <w:rPr>
      <w:rFonts w:ascii="Arial" w:hAnsi="Arial" w:cs="Times New Roman"/>
      <w:b/>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ascii="Arial" w:hAnsi="Arial" w:cs="Times New Roman"/>
      <w:b/>
    </w:rPr>
  </w:style>
  <w:style w:type="character" w:styleId="ListLabel556">
    <w:name w:val="ListLabel 556"/>
    <w:qFormat/>
    <w:rPr>
      <w:b w:val="false"/>
      <w:sz w:val="20"/>
    </w:rPr>
  </w:style>
  <w:style w:type="character" w:styleId="ListLabel557">
    <w:name w:val="ListLabel 557"/>
    <w:qFormat/>
    <w:rPr>
      <w:rFonts w:ascii="Arial" w:hAnsi="Arial" w:cs="Times New Roman"/>
      <w:b/>
      <w:bCs/>
    </w:rPr>
  </w:style>
  <w:style w:type="character" w:styleId="ListLabel558">
    <w:name w:val="ListLabel 558"/>
    <w:qFormat/>
    <w:rPr>
      <w:rFonts w:cs="Times New Roman"/>
      <w:b/>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ascii="Arial" w:hAnsi="Arial" w:cs="Times New Roman"/>
      <w:b/>
    </w:rPr>
  </w:style>
  <w:style w:type="character" w:styleId="ListLabel565">
    <w:name w:val="ListLabel 565"/>
    <w:qFormat/>
    <w:rPr>
      <w:rFonts w:ascii="Arial" w:hAnsi="Arial" w:eastAsia="Times New Roman" w:cs="Arial"/>
    </w:rPr>
  </w:style>
  <w:style w:type="character" w:styleId="ListLabel566">
    <w:name w:val="ListLabel 566"/>
    <w:qFormat/>
    <w:rPr>
      <w:rFonts w:cs="Times New Roman"/>
    </w:rPr>
  </w:style>
  <w:style w:type="character" w:styleId="ListLabel567">
    <w:name w:val="ListLabel 567"/>
    <w:qFormat/>
    <w:rPr>
      <w:rFonts w:ascii="Arial" w:hAnsi="Arial" w:cs="Times New Roman"/>
      <w:b/>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ascii="Arial" w:hAnsi="Arial" w:cs="Times New Roman"/>
      <w:b/>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ascii="Arial" w:hAnsi="Arial" w:eastAsia="Times New Roman" w:cs="Arial"/>
      <w:b/>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ascii="Arial" w:hAnsi="Arial" w:cs="Times New Roman"/>
      <w:b/>
      <w:color w:val="00000A"/>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ascii="Arial" w:hAnsi="Arial" w:cs="Times New Roman"/>
      <w:b/>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ascii="Arial" w:hAnsi="Arial" w:cs="Times New Roman"/>
      <w:b/>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eastAsia="Times New Roman" w:cs="Segoe UI"/>
      <w:b w:val="false"/>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ascii="Arial" w:hAnsi="Arial" w:cs="Times New Roman"/>
      <w:b/>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Arial" w:hAnsi="Arial" w:cs="Times New Roman"/>
      <w:b/>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Arial" w:hAnsi="Arial" w:cs="Times New Roman"/>
      <w:b/>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ascii="Arial" w:hAnsi="Arial" w:cs="Times New Roman"/>
      <w:b/>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Arial" w:hAnsi="Arial" w:cs="Times New Roman"/>
      <w:b/>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b/>
      <w:color w:val="00000A"/>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ascii="Arial" w:hAnsi="Arial" w:cs="Times New Roman"/>
      <w:b/>
      <w:i w:val="false"/>
      <w:sz w:val="20"/>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Arial" w:hAnsi="Arial" w:eastAsia="Times New Roman" w:cs="Arial"/>
      <w:b/>
      <w:color w:val="00000A"/>
    </w:rPr>
  </w:style>
  <w:style w:type="character" w:styleId="ListLabel681">
    <w:name w:val="ListLabel 681"/>
    <w:qFormat/>
    <w:rPr>
      <w:rFonts w:cs="Times New Roman"/>
      <w:b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eastAsia="Times New Roman" w:cs="Arial"/>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Arial" w:hAnsi="Arial" w:eastAsia="Times New Roman" w:cs="Arial"/>
      <w:b/>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Arial" w:hAnsi="Arial" w:cs="Times New Roman"/>
      <w:b/>
      <w:color w:val="00000A"/>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ascii="Arial" w:hAnsi="Arial" w:eastAsia="Times New Roman" w:cs="Arial"/>
      <w:b/>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Arial" w:hAnsi="Arial" w:cs="Times New Roman"/>
      <w:b/>
      <w:sz w:val="22"/>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cs="Times New Roman"/>
    </w:rPr>
  </w:style>
  <w:style w:type="character" w:styleId="ListLabel725">
    <w:name w:val="ListLabel 725"/>
    <w:qFormat/>
    <w:rPr>
      <w:sz w:val="22"/>
      <w:szCs w:val="22"/>
    </w:rPr>
  </w:style>
  <w:style w:type="character" w:styleId="ListLabel726">
    <w:name w:val="ListLabel 726"/>
    <w:qFormat/>
    <w:rPr>
      <w:rFonts w:ascii="Arial" w:hAnsi="Arial"/>
      <w:sz w:val="22"/>
      <w:szCs w:val="22"/>
    </w:rPr>
  </w:style>
  <w:style w:type="character" w:styleId="ListLabel727">
    <w:name w:val="ListLabel 727"/>
    <w:qFormat/>
    <w:rPr>
      <w:rFonts w:ascii="Arial" w:hAnsi="Arial" w:eastAsia="Times New Roman" w:cs="Arial"/>
    </w:rPr>
  </w:style>
  <w:style w:type="character" w:styleId="ListLabel728">
    <w:name w:val="ListLabel 728"/>
    <w:qFormat/>
    <w:rPr>
      <w:color w:val="00000A"/>
      <w:u w:val="none" w:color="FFFFFF"/>
    </w:rPr>
  </w:style>
  <w:style w:type="character" w:styleId="ListLabel729">
    <w:name w:val="ListLabel 729"/>
    <w:qFormat/>
    <w:rPr>
      <w:b w:val="false"/>
      <w:color w:val="00000A"/>
      <w:sz w:val="20"/>
    </w:rPr>
  </w:style>
  <w:style w:type="character" w:styleId="ListLabel730">
    <w:name w:val="ListLabel 730"/>
    <w:qFormat/>
    <w:rPr>
      <w:rFonts w:ascii="Arial" w:hAnsi="Arial"/>
      <w:color w:val="00000A"/>
      <w:u w:val="none" w:color="FFFFFF"/>
    </w:rPr>
  </w:style>
  <w:style w:type="character" w:styleId="ListLabel731">
    <w:name w:val="ListLabel 731"/>
    <w:qFormat/>
    <w:rPr>
      <w:rFonts w:ascii="Arial" w:hAnsi="Arial"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ascii="Arial" w:hAnsi="Arial"/>
      <w:b w:val="false"/>
      <w:sz w:val="20"/>
    </w:rPr>
  </w:style>
  <w:style w:type="character" w:styleId="ListLabel741">
    <w:name w:val="ListLabel 741"/>
    <w:qFormat/>
    <w:rPr>
      <w:rFonts w:cs="Times New Roman"/>
    </w:rPr>
  </w:style>
  <w:style w:type="character" w:styleId="ListLabel742">
    <w:name w:val="ListLabel 742"/>
    <w:qFormat/>
    <w:rPr>
      <w:rFonts w:eastAsia="Calibri" w:cs="Arial"/>
    </w:rPr>
  </w:style>
  <w:style w:type="character" w:styleId="ListLabel743">
    <w:name w:val="ListLabel 743"/>
    <w:qFormat/>
    <w:rPr>
      <w:sz w:val="22"/>
      <w:szCs w:val="22"/>
    </w:rPr>
  </w:style>
  <w:style w:type="character" w:styleId="ListLabel744">
    <w:name w:val="ListLabel 744"/>
    <w:qFormat/>
    <w:rPr>
      <w:sz w:val="22"/>
      <w:szCs w:val="22"/>
    </w:rPr>
  </w:style>
  <w:style w:type="character" w:styleId="ListLabel745">
    <w:name w:val="ListLabel 745"/>
    <w:qFormat/>
    <w:rPr>
      <w:sz w:val="22"/>
      <w:szCs w:val="22"/>
    </w:rPr>
  </w:style>
  <w:style w:type="character" w:styleId="ListLabel746">
    <w:name w:val="ListLabel 746"/>
    <w:qFormat/>
    <w:rPr>
      <w:sz w:val="22"/>
      <w:szCs w:val="22"/>
    </w:rPr>
  </w:style>
  <w:style w:type="character" w:styleId="ListLabel747">
    <w:name w:val="ListLabel 747"/>
    <w:qFormat/>
    <w:rPr>
      <w:sz w:val="22"/>
      <w:szCs w:val="22"/>
    </w:rPr>
  </w:style>
  <w:style w:type="character" w:styleId="ListLabel748">
    <w:name w:val="ListLabel 748"/>
    <w:qFormat/>
    <w:rPr>
      <w:sz w:val="22"/>
      <w:szCs w:val="22"/>
    </w:rPr>
  </w:style>
  <w:style w:type="character" w:styleId="ListLabel749">
    <w:name w:val="ListLabel 749"/>
    <w:qFormat/>
    <w:rPr>
      <w:sz w:val="22"/>
      <w:szCs w:val="22"/>
    </w:rPr>
  </w:style>
  <w:style w:type="character" w:styleId="ListLabel750">
    <w:name w:val="ListLabel 750"/>
    <w:qFormat/>
    <w:rPr>
      <w:sz w:val="22"/>
      <w:szCs w:val="22"/>
    </w:rPr>
  </w:style>
  <w:style w:type="character" w:styleId="ListLabel751">
    <w:name w:val="ListLabel 751"/>
    <w:qFormat/>
    <w:rPr>
      <w:rFonts w:ascii="Arial" w:hAnsi="Arial"/>
      <w:sz w:val="22"/>
      <w:szCs w:val="22"/>
    </w:rPr>
  </w:style>
  <w:style w:type="character" w:styleId="ListLabel752">
    <w:name w:val="ListLabel 752"/>
    <w:qFormat/>
    <w:rPr>
      <w:rFonts w:ascii="Arial" w:hAnsi="Arial"/>
      <w:sz w:val="22"/>
      <w:szCs w:val="22"/>
    </w:rPr>
  </w:style>
  <w:style w:type="character" w:styleId="ListLabel753">
    <w:name w:val="ListLabel 753"/>
    <w:qFormat/>
    <w:rPr>
      <w:sz w:val="22"/>
      <w:szCs w:val="22"/>
    </w:rPr>
  </w:style>
  <w:style w:type="character" w:styleId="ListLabel754">
    <w:name w:val="ListLabel 754"/>
    <w:qFormat/>
    <w:rPr>
      <w:sz w:val="22"/>
      <w:szCs w:val="22"/>
    </w:rPr>
  </w:style>
  <w:style w:type="character" w:styleId="ListLabel755">
    <w:name w:val="ListLabel 755"/>
    <w:qFormat/>
    <w:rPr>
      <w:sz w:val="22"/>
      <w:szCs w:val="22"/>
    </w:rPr>
  </w:style>
  <w:style w:type="character" w:styleId="ListLabel756">
    <w:name w:val="ListLabel 756"/>
    <w:qFormat/>
    <w:rPr>
      <w:sz w:val="22"/>
      <w:szCs w:val="22"/>
    </w:rPr>
  </w:style>
  <w:style w:type="character" w:styleId="ListLabel757">
    <w:name w:val="ListLabel 757"/>
    <w:qFormat/>
    <w:rPr>
      <w:sz w:val="22"/>
      <w:szCs w:val="22"/>
    </w:rPr>
  </w:style>
  <w:style w:type="character" w:styleId="ListLabel758">
    <w:name w:val="ListLabel 758"/>
    <w:qFormat/>
    <w:rPr>
      <w:sz w:val="22"/>
      <w:szCs w:val="22"/>
    </w:rPr>
  </w:style>
  <w:style w:type="character" w:styleId="ListLabel759">
    <w:name w:val="ListLabel 759"/>
    <w:qFormat/>
    <w:rPr>
      <w:sz w:val="22"/>
      <w:szCs w:val="22"/>
    </w:rPr>
  </w:style>
  <w:style w:type="character" w:styleId="ListLabel760">
    <w:name w:val="ListLabel 760"/>
    <w:qFormat/>
    <w:rPr>
      <w:rFonts w:ascii="Arial" w:hAnsi="Arial" w:eastAsia="Times New Roman" w:cs="Times New Roman"/>
      <w:sz w:val="22"/>
    </w:rPr>
  </w:style>
  <w:style w:type="character" w:styleId="ListLabel761">
    <w:name w:val="ListLabel 761"/>
    <w:qFormat/>
    <w:rPr>
      <w:rFonts w:ascii="Arial" w:hAnsi="Arial"/>
      <w:b w:val="false"/>
      <w:bCs/>
      <w:color w:val="000000"/>
      <w:sz w:val="22"/>
    </w:rPr>
  </w:style>
  <w:style w:type="character" w:styleId="ListLabel762">
    <w:name w:val="ListLabel 762"/>
    <w:qFormat/>
    <w:rPr>
      <w:sz w:val="22"/>
      <w:szCs w:val="22"/>
    </w:rPr>
  </w:style>
  <w:style w:type="character" w:styleId="ListLabel763">
    <w:name w:val="ListLabel 763"/>
    <w:qFormat/>
    <w:rPr>
      <w:sz w:val="22"/>
      <w:szCs w:val="22"/>
    </w:rPr>
  </w:style>
  <w:style w:type="character" w:styleId="ListLabel764">
    <w:name w:val="ListLabel 764"/>
    <w:qFormat/>
    <w:rPr>
      <w:sz w:val="22"/>
      <w:szCs w:val="22"/>
    </w:rPr>
  </w:style>
  <w:style w:type="character" w:styleId="ListLabel765">
    <w:name w:val="ListLabel 765"/>
    <w:qFormat/>
    <w:rPr>
      <w:sz w:val="22"/>
      <w:szCs w:val="22"/>
    </w:rPr>
  </w:style>
  <w:style w:type="character" w:styleId="ListLabel766">
    <w:name w:val="ListLabel 766"/>
    <w:qFormat/>
    <w:rPr>
      <w:sz w:val="22"/>
      <w:szCs w:val="22"/>
    </w:rPr>
  </w:style>
  <w:style w:type="character" w:styleId="ListLabel767">
    <w:name w:val="ListLabel 767"/>
    <w:qFormat/>
    <w:rPr>
      <w:sz w:val="22"/>
      <w:szCs w:val="22"/>
    </w:rPr>
  </w:style>
  <w:style w:type="character" w:styleId="ListLabel768">
    <w:name w:val="ListLabel 768"/>
    <w:qFormat/>
    <w:rPr>
      <w:sz w:val="22"/>
      <w:szCs w:val="22"/>
    </w:rPr>
  </w:style>
  <w:style w:type="character" w:styleId="ListLabel769">
    <w:name w:val="ListLabel 769"/>
    <w:qFormat/>
    <w:rPr>
      <w:sz w:val="22"/>
      <w:szCs w:val="22"/>
    </w:rPr>
  </w:style>
  <w:style w:type="character" w:styleId="ListLabel770">
    <w:name w:val="ListLabel 770"/>
    <w:qFormat/>
    <w:rPr>
      <w:sz w:val="22"/>
      <w:szCs w:val="22"/>
    </w:rPr>
  </w:style>
  <w:style w:type="character" w:styleId="ListLabel771">
    <w:name w:val="ListLabel 771"/>
    <w:qFormat/>
    <w:rPr>
      <w:rFonts w:ascii="Arial" w:hAnsi="Arial"/>
      <w:sz w:val="22"/>
      <w:szCs w:val="22"/>
    </w:rPr>
  </w:style>
  <w:style w:type="character" w:styleId="ListLabel772">
    <w:name w:val="ListLabel 772"/>
    <w:qFormat/>
    <w:rPr>
      <w:sz w:val="22"/>
      <w:szCs w:val="22"/>
    </w:rPr>
  </w:style>
  <w:style w:type="character" w:styleId="ListLabel773">
    <w:name w:val="ListLabel 773"/>
    <w:qFormat/>
    <w:rPr>
      <w:sz w:val="22"/>
      <w:szCs w:val="22"/>
    </w:rPr>
  </w:style>
  <w:style w:type="character" w:styleId="ListLabel774">
    <w:name w:val="ListLabel 774"/>
    <w:qFormat/>
    <w:rPr>
      <w:sz w:val="22"/>
      <w:szCs w:val="22"/>
    </w:rPr>
  </w:style>
  <w:style w:type="character" w:styleId="ListLabel775">
    <w:name w:val="ListLabel 775"/>
    <w:qFormat/>
    <w:rPr>
      <w:sz w:val="22"/>
      <w:szCs w:val="22"/>
    </w:rPr>
  </w:style>
  <w:style w:type="character" w:styleId="ListLabel776">
    <w:name w:val="ListLabel 776"/>
    <w:qFormat/>
    <w:rPr>
      <w:sz w:val="22"/>
      <w:szCs w:val="22"/>
    </w:rPr>
  </w:style>
  <w:style w:type="character" w:styleId="ListLabel777">
    <w:name w:val="ListLabel 777"/>
    <w:qFormat/>
    <w:rPr>
      <w:sz w:val="22"/>
      <w:szCs w:val="22"/>
    </w:rPr>
  </w:style>
  <w:style w:type="character" w:styleId="ListLabel778">
    <w:name w:val="ListLabel 778"/>
    <w:qFormat/>
    <w:rPr>
      <w:sz w:val="22"/>
      <w:szCs w:val="22"/>
    </w:rPr>
  </w:style>
  <w:style w:type="character" w:styleId="ListLabel779">
    <w:name w:val="ListLabel 779"/>
    <w:qFormat/>
    <w:rPr>
      <w:sz w:val="22"/>
      <w:szCs w:val="22"/>
    </w:rPr>
  </w:style>
  <w:style w:type="character" w:styleId="ListLabel780">
    <w:name w:val="ListLabel 780"/>
    <w:qFormat/>
    <w:rPr>
      <w:rFonts w:ascii="Arial" w:hAnsi="Arial"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ascii="Arial" w:hAnsi="Arial" w:cs="Times New Roman"/>
      <w:b/>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ascii="Arial" w:hAnsi="Arial" w:cs="Times New Roman"/>
      <w:b/>
    </w:rPr>
  </w:style>
  <w:style w:type="character" w:styleId="ListLabel799">
    <w:name w:val="ListLabel 799"/>
    <w:qFormat/>
    <w:rPr>
      <w:b w:val="false"/>
      <w:sz w:val="20"/>
    </w:rPr>
  </w:style>
  <w:style w:type="character" w:styleId="ListLabel800">
    <w:name w:val="ListLabel 800"/>
    <w:qFormat/>
    <w:rPr>
      <w:rFonts w:ascii="Arial" w:hAnsi="Arial" w:cs="Times New Roman"/>
      <w:b/>
      <w:bCs/>
    </w:rPr>
  </w:style>
  <w:style w:type="character" w:styleId="ListLabel801">
    <w:name w:val="ListLabel 801"/>
    <w:qFormat/>
    <w:rPr>
      <w:rFonts w:cs="Times New Roman"/>
      <w:b/>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ascii="Arial" w:hAnsi="Arial" w:cs="Times New Roman"/>
      <w:b/>
    </w:rPr>
  </w:style>
  <w:style w:type="character" w:styleId="ListLabel808">
    <w:name w:val="ListLabel 808"/>
    <w:qFormat/>
    <w:rPr>
      <w:rFonts w:ascii="Arial" w:hAnsi="Arial" w:eastAsia="Times New Roman" w:cs="Arial"/>
    </w:rPr>
  </w:style>
  <w:style w:type="character" w:styleId="ListLabel809">
    <w:name w:val="ListLabel 809"/>
    <w:qFormat/>
    <w:rPr>
      <w:rFonts w:cs="Times New Roman"/>
    </w:rPr>
  </w:style>
  <w:style w:type="character" w:styleId="ListLabel810">
    <w:name w:val="ListLabel 810"/>
    <w:qFormat/>
    <w:rPr>
      <w:rFonts w:ascii="Arial" w:hAnsi="Arial" w:cs="Times New Roman"/>
      <w:b/>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Arial" w:hAnsi="Arial" w:cs="Times New Roman"/>
      <w:b/>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Arial" w:hAnsi="Arial" w:eastAsia="Times New Roman" w:cs="Arial"/>
      <w:b/>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cs="Times New Roman"/>
    </w:rPr>
  </w:style>
  <w:style w:type="character" w:styleId="ListLabel833">
    <w:name w:val="ListLabel 833"/>
    <w:qFormat/>
    <w:rPr>
      <w:rFonts w:ascii="Arial" w:hAnsi="Arial" w:cs="Times New Roman"/>
      <w:b/>
      <w:color w:val="00000A"/>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cs="Times New Roman"/>
    </w:rPr>
  </w:style>
  <w:style w:type="character" w:styleId="ListLabel842">
    <w:name w:val="ListLabel 842"/>
    <w:qFormat/>
    <w:rPr>
      <w:rFonts w:ascii="Arial" w:hAnsi="Arial" w:cs="Times New Roman"/>
      <w:b/>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Arial" w:hAnsi="Arial" w:cs="Times New Roman"/>
      <w:b/>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eastAsia="Times New Roman" w:cs="Segoe UI"/>
      <w:b w:val="false"/>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ascii="Arial" w:hAnsi="Arial" w:cs="Times New Roman"/>
      <w:b/>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ascii="Arial" w:hAnsi="Arial" w:cs="Times New Roman"/>
      <w:b/>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Arial" w:hAnsi="Arial" w:cs="Times New Roman"/>
      <w:b/>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Arial" w:hAnsi="Arial" w:cs="Times New Roman"/>
      <w:b/>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Arial" w:hAnsi="Arial" w:cs="Times New Roman"/>
      <w:b/>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b/>
      <w:color w:val="00000A"/>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cs="Times New Roman"/>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rFonts w:ascii="Arial" w:hAnsi="Arial" w:cs="Times New Roman"/>
      <w:b/>
      <w:i w:val="false"/>
      <w:sz w:val="20"/>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cs="Times New Roman"/>
    </w:rPr>
  </w:style>
  <w:style w:type="character" w:styleId="ListLabel923">
    <w:name w:val="ListLabel 923"/>
    <w:qFormat/>
    <w:rPr>
      <w:rFonts w:ascii="Arial" w:hAnsi="Arial" w:eastAsia="Times New Roman" w:cs="Arial"/>
      <w:b/>
      <w:color w:val="00000A"/>
    </w:rPr>
  </w:style>
  <w:style w:type="character" w:styleId="ListLabel924">
    <w:name w:val="ListLabel 924"/>
    <w:qFormat/>
    <w:rPr>
      <w:rFonts w:cs="Times New Roman"/>
      <w:b w:val="false"/>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eastAsia="Times New Roman" w:cs="Arial"/>
    </w:rPr>
  </w:style>
  <w:style w:type="character" w:styleId="ListLabel929">
    <w:name w:val="ListLabel 929"/>
    <w:qFormat/>
    <w:rPr>
      <w:rFonts w:cs="Times New Roman"/>
    </w:rPr>
  </w:style>
  <w:style w:type="character" w:styleId="ListLabel930">
    <w:name w:val="ListLabel 930"/>
    <w:qFormat/>
    <w:rPr>
      <w:rFonts w:cs="Times New Roman"/>
    </w:rPr>
  </w:style>
  <w:style w:type="character" w:styleId="ListLabel931">
    <w:name w:val="ListLabel 931"/>
    <w:qFormat/>
    <w:rPr>
      <w:rFonts w:cs="Times New Roman"/>
    </w:rPr>
  </w:style>
  <w:style w:type="character" w:styleId="ListLabel932">
    <w:name w:val="ListLabel 932"/>
    <w:qFormat/>
    <w:rPr>
      <w:rFonts w:ascii="Arial" w:hAnsi="Arial" w:eastAsia="Times New Roman" w:cs="Arial"/>
      <w:b/>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cs="Times New Roman"/>
    </w:rPr>
  </w:style>
  <w:style w:type="character" w:styleId="ListLabel941">
    <w:name w:val="ListLabel 941"/>
    <w:qFormat/>
    <w:rPr>
      <w:rFonts w:ascii="Arial" w:hAnsi="Arial" w:cs="Times New Roman"/>
      <w:b/>
      <w:color w:val="00000A"/>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cs="Times New Roman"/>
    </w:rPr>
  </w:style>
  <w:style w:type="character" w:styleId="ListLabel949">
    <w:name w:val="ListLabel 949"/>
    <w:qFormat/>
    <w:rPr>
      <w:rFonts w:cs="Times New Roman"/>
    </w:rPr>
  </w:style>
  <w:style w:type="character" w:styleId="ListLabel950">
    <w:name w:val="ListLabel 950"/>
    <w:qFormat/>
    <w:rPr>
      <w:rFonts w:eastAsia="Times New Roman" w:cs="Arial"/>
      <w:b/>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cs="Times New Roman"/>
    </w:rPr>
  </w:style>
  <w:style w:type="character" w:styleId="ListLabel959">
    <w:name w:val="ListLabel 959"/>
    <w:qFormat/>
    <w:rPr>
      <w:rFonts w:cs="Times New Roman"/>
      <w:b/>
      <w:sz w:val="22"/>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cs="Times New Roman"/>
    </w:rPr>
  </w:style>
  <w:style w:type="character" w:styleId="ListLabel968">
    <w:name w:val="ListLabel 968"/>
    <w:qFormat/>
    <w:rPr>
      <w:sz w:val="22"/>
      <w:szCs w:val="22"/>
    </w:rPr>
  </w:style>
  <w:style w:type="character" w:styleId="ListLabel969">
    <w:name w:val="ListLabel 969"/>
    <w:qFormat/>
    <w:rPr>
      <w:rFonts w:ascii="Arial" w:hAnsi="Arial"/>
      <w:sz w:val="22"/>
      <w:szCs w:val="22"/>
    </w:rPr>
  </w:style>
  <w:style w:type="character" w:styleId="ListLabel970">
    <w:name w:val="ListLabel 970"/>
    <w:qFormat/>
    <w:rPr>
      <w:rFonts w:ascii="Arial" w:hAnsi="Arial" w:eastAsia="Times New Roman" w:cs="Arial"/>
    </w:rPr>
  </w:style>
  <w:style w:type="character" w:styleId="ListLabel971">
    <w:name w:val="ListLabel 971"/>
    <w:qFormat/>
    <w:rPr>
      <w:color w:val="00000A"/>
      <w:u w:val="none" w:color="FFFFFF"/>
    </w:rPr>
  </w:style>
  <w:style w:type="character" w:styleId="ListLabel972">
    <w:name w:val="ListLabel 972"/>
    <w:qFormat/>
    <w:rPr>
      <w:b w:val="false"/>
      <w:color w:val="00000A"/>
      <w:sz w:val="20"/>
    </w:rPr>
  </w:style>
  <w:style w:type="character" w:styleId="ListLabel973">
    <w:name w:val="ListLabel 973"/>
    <w:qFormat/>
    <w:rPr>
      <w:rFonts w:ascii="Arial" w:hAnsi="Arial"/>
      <w:color w:val="00000A"/>
      <w:u w:val="none" w:color="FFFFFF"/>
    </w:rPr>
  </w:style>
  <w:style w:type="character" w:styleId="ListLabel974">
    <w:name w:val="ListLabel 974"/>
    <w:qFormat/>
    <w:rPr>
      <w:rFonts w:ascii="Arial" w:hAnsi="Arial"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ascii="Arial" w:hAnsi="Arial"/>
      <w:b w:val="false"/>
      <w:sz w:val="20"/>
    </w:rPr>
  </w:style>
  <w:style w:type="character" w:styleId="ListLabel984">
    <w:name w:val="ListLabel 984"/>
    <w:qFormat/>
    <w:rPr>
      <w:rFonts w:cs="Times New Roman"/>
    </w:rPr>
  </w:style>
  <w:style w:type="character" w:styleId="ListLabel985">
    <w:name w:val="ListLabel 985"/>
    <w:qFormat/>
    <w:rPr>
      <w:rFonts w:eastAsia="Calibri" w:cs="Arial"/>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Times New Roman"/>
      <w:b/>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ascii="Arial" w:hAnsi="Arial" w:cs="Times New Roman"/>
      <w:b/>
    </w:rPr>
  </w:style>
  <w:style w:type="character" w:styleId="ListLabel1033">
    <w:name w:val="ListLabel 1033"/>
    <w:qFormat/>
    <w:rPr>
      <w:b w:val="false"/>
      <w:sz w:val="20"/>
    </w:rPr>
  </w:style>
  <w:style w:type="character" w:styleId="ListLabel1034">
    <w:name w:val="ListLabel 1034"/>
    <w:qFormat/>
    <w:rPr>
      <w:rFonts w:ascii="Arial" w:hAnsi="Arial" w:cs="Times New Roman"/>
      <w:b/>
      <w:bCs/>
    </w:rPr>
  </w:style>
  <w:style w:type="character" w:styleId="ListLabel1035">
    <w:name w:val="ListLabel 1035"/>
    <w:qFormat/>
    <w:rPr>
      <w:rFonts w:cs="Times New Roman"/>
      <w:b/>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cs="Times New Roman"/>
    </w:rPr>
  </w:style>
  <w:style w:type="character" w:styleId="ListLabel1041">
    <w:name w:val="ListLabel 1041"/>
    <w:qFormat/>
    <w:rPr>
      <w:rFonts w:ascii="Arial" w:hAnsi="Arial" w:cs="Times New Roman"/>
      <w:b/>
    </w:rPr>
  </w:style>
  <w:style w:type="character" w:styleId="ListLabel1042">
    <w:name w:val="ListLabel 1042"/>
    <w:qFormat/>
    <w:rPr>
      <w:rFonts w:ascii="Arial" w:hAnsi="Arial" w:eastAsia="Times New Roman" w:cs="Arial"/>
    </w:rPr>
  </w:style>
  <w:style w:type="character" w:styleId="ListLabel1043">
    <w:name w:val="ListLabel 1043"/>
    <w:qFormat/>
    <w:rPr>
      <w:rFonts w:cs="Times New Roman"/>
    </w:rPr>
  </w:style>
  <w:style w:type="character" w:styleId="ListLabel1044">
    <w:name w:val="ListLabel 1044"/>
    <w:qFormat/>
    <w:rPr>
      <w:rFonts w:ascii="Arial" w:hAnsi="Arial" w:cs="Times New Roman"/>
      <w:b/>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ascii="Arial" w:hAnsi="Arial" w:cs="Times New Roman"/>
      <w:b/>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Arial" w:hAnsi="Arial" w:eastAsia="Times New Roman" w:cs="Arial"/>
      <w:b/>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Arial" w:hAnsi="Arial" w:cs="Times New Roman"/>
      <w:b/>
      <w:color w:val="00000A"/>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cs="Times New Roman"/>
    </w:rPr>
  </w:style>
  <w:style w:type="character" w:styleId="ListLabel1075">
    <w:name w:val="ListLabel 1075"/>
    <w:qFormat/>
    <w:rPr>
      <w:rFonts w:cs="Times New Roman"/>
    </w:rPr>
  </w:style>
  <w:style w:type="character" w:styleId="ListLabel1076">
    <w:name w:val="ListLabel 1076"/>
    <w:qFormat/>
    <w:rPr>
      <w:rFonts w:ascii="Arial" w:hAnsi="Arial" w:cs="Times New Roman"/>
      <w:b/>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Arial" w:hAnsi="Arial" w:cs="Times New Roman"/>
      <w:b/>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eastAsia="Times New Roman" w:cs="Segoe UI"/>
      <w:b w:val="false"/>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ascii="Arial" w:hAnsi="Arial" w:cs="Times New Roman"/>
      <w:b/>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ascii="Arial" w:hAnsi="Arial"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cs="Times New Roman"/>
    </w:rPr>
  </w:style>
  <w:style w:type="character" w:styleId="ListLabel1112">
    <w:name w:val="ListLabel 1112"/>
    <w:qFormat/>
    <w:rPr>
      <w:rFonts w:ascii="Arial" w:hAnsi="Arial" w:cs="Times New Roman"/>
      <w:b/>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cs="Times New Roman"/>
    </w:rPr>
  </w:style>
  <w:style w:type="character" w:styleId="ListLabel1121">
    <w:name w:val="ListLabel 1121"/>
    <w:qFormat/>
    <w:rPr>
      <w:rFonts w:ascii="Arial" w:hAnsi="Arial" w:cs="Times New Roman"/>
      <w:b/>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cs="Times New Roman"/>
    </w:rPr>
  </w:style>
  <w:style w:type="character" w:styleId="ListLabel1130">
    <w:name w:val="ListLabel 1130"/>
    <w:qFormat/>
    <w:rPr>
      <w:rFonts w:ascii="Arial" w:hAnsi="Arial" w:cs="Times New Roman"/>
      <w:b/>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b/>
      <w:color w:val="00000A"/>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140">
    <w:name w:val="ListLabel 114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Arial" w:hAnsi="Arial" w:cs="Times New Roman"/>
      <w:b/>
      <w:i w:val="false"/>
      <w:sz w:val="20"/>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cs="Times New Roman"/>
    </w:rPr>
  </w:style>
  <w:style w:type="character" w:styleId="ListLabel1157">
    <w:name w:val="ListLabel 1157"/>
    <w:qFormat/>
    <w:rPr>
      <w:rFonts w:ascii="Arial" w:hAnsi="Arial" w:eastAsia="Times New Roman" w:cs="Arial"/>
      <w:b/>
      <w:color w:val="00000A"/>
    </w:rPr>
  </w:style>
  <w:style w:type="character" w:styleId="ListLabel1158">
    <w:name w:val="ListLabel 1158"/>
    <w:qFormat/>
    <w:rPr>
      <w:rFonts w:cs="Times New Roman"/>
      <w:b w:val="false"/>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eastAsia="Times New Roman" w:cs="Arial"/>
    </w:rPr>
  </w:style>
  <w:style w:type="character" w:styleId="ListLabel1163">
    <w:name w:val="ListLabel 1163"/>
    <w:qFormat/>
    <w:rPr>
      <w:rFonts w:cs="Times New Roman"/>
    </w:rPr>
  </w:style>
  <w:style w:type="character" w:styleId="ListLabel1164">
    <w:name w:val="ListLabel 1164"/>
    <w:qFormat/>
    <w:rPr>
      <w:rFonts w:cs="Times New Roman"/>
    </w:rPr>
  </w:style>
  <w:style w:type="character" w:styleId="ListLabel1165">
    <w:name w:val="ListLabel 1165"/>
    <w:qFormat/>
    <w:rPr>
      <w:rFonts w:cs="Times New Roman"/>
    </w:rPr>
  </w:style>
  <w:style w:type="character" w:styleId="ListLabel1166">
    <w:name w:val="ListLabel 1166"/>
    <w:qFormat/>
    <w:rPr>
      <w:rFonts w:ascii="Arial" w:hAnsi="Arial" w:eastAsia="Times New Roman" w:cs="Arial"/>
      <w:b/>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Arial" w:hAnsi="Arial" w:cs="Times New Roman"/>
      <w:b/>
      <w:color w:val="00000A"/>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eastAsia="Times New Roman" w:cs="Arial"/>
      <w:b/>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b/>
      <w:sz w:val="22"/>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sz w:val="22"/>
      <w:szCs w:val="22"/>
    </w:rPr>
  </w:style>
  <w:style w:type="character" w:styleId="ListLabel1203">
    <w:name w:val="ListLabel 1203"/>
    <w:qFormat/>
    <w:rPr>
      <w:rFonts w:ascii="Arial" w:hAnsi="Arial"/>
      <w:sz w:val="22"/>
      <w:szCs w:val="22"/>
    </w:rPr>
  </w:style>
  <w:style w:type="character" w:styleId="ListLabel1204">
    <w:name w:val="ListLabel 1204"/>
    <w:qFormat/>
    <w:rPr>
      <w:rFonts w:ascii="Arial" w:hAnsi="Arial" w:eastAsia="Times New Roman" w:cs="Arial"/>
    </w:rPr>
  </w:style>
  <w:style w:type="character" w:styleId="ListLabel1205">
    <w:name w:val="ListLabel 1205"/>
    <w:qFormat/>
    <w:rPr>
      <w:color w:val="00000A"/>
      <w:u w:val="none" w:color="FFFFFF"/>
    </w:rPr>
  </w:style>
  <w:style w:type="character" w:styleId="ListLabel1206">
    <w:name w:val="ListLabel 1206"/>
    <w:qFormat/>
    <w:rPr>
      <w:b w:val="false"/>
      <w:color w:val="00000A"/>
      <w:sz w:val="20"/>
    </w:rPr>
  </w:style>
  <w:style w:type="character" w:styleId="ListLabel1207">
    <w:name w:val="ListLabel 1207"/>
    <w:qFormat/>
    <w:rPr>
      <w:rFonts w:ascii="Arial" w:hAnsi="Arial"/>
      <w:color w:val="00000A"/>
      <w:u w:val="none" w:color="FFFFFF"/>
    </w:rPr>
  </w:style>
  <w:style w:type="character" w:styleId="ListLabel1208">
    <w:name w:val="ListLabel 1208"/>
    <w:qFormat/>
    <w:rPr>
      <w:rFonts w:ascii="Arial" w:hAnsi="Arial"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ascii="Arial" w:hAnsi="Arial"/>
      <w:b w:val="false"/>
      <w:sz w:val="20"/>
    </w:rPr>
  </w:style>
  <w:style w:type="character" w:styleId="ListLabel1218">
    <w:name w:val="ListLabel 1218"/>
    <w:qFormat/>
    <w:rPr>
      <w:rFonts w:cs="Times New Roman"/>
    </w:rPr>
  </w:style>
  <w:style w:type="character" w:styleId="ListLabel1219">
    <w:name w:val="ListLabel 1219"/>
    <w:qFormat/>
    <w:rPr>
      <w:rFonts w:eastAsia="Calibri" w:cs="Arial"/>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sz w:val="22"/>
      <w:szCs w:val="22"/>
    </w:rPr>
  </w:style>
  <w:style w:type="character" w:styleId="ListLabel1226">
    <w:name w:val="ListLabel 1226"/>
    <w:qFormat/>
    <w:rPr>
      <w:sz w:val="22"/>
      <w:szCs w:val="22"/>
    </w:rPr>
  </w:style>
  <w:style w:type="character" w:styleId="ListLabel1227">
    <w:name w:val="ListLabel 1227"/>
    <w:qFormat/>
    <w:rPr>
      <w:sz w:val="22"/>
      <w:szCs w:val="22"/>
    </w:rPr>
  </w:style>
  <w:style w:type="character" w:styleId="ListLabel1228">
    <w:name w:val="ListLabel 1228"/>
    <w:qFormat/>
    <w:rPr>
      <w:rFonts w:ascii="Arial" w:hAnsi="Arial"/>
      <w:sz w:val="22"/>
      <w:szCs w:val="22"/>
    </w:rPr>
  </w:style>
  <w:style w:type="character" w:styleId="ListLabel1229">
    <w:name w:val="ListLabel 1229"/>
    <w:qFormat/>
    <w:rPr>
      <w:rFonts w:ascii="Arial" w:hAnsi="Arial"/>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sz w:val="22"/>
      <w:szCs w:val="22"/>
    </w:rPr>
  </w:style>
  <w:style w:type="character" w:styleId="ListLabel1237">
    <w:name w:val="ListLabel 1237"/>
    <w:qFormat/>
    <w:rPr>
      <w:rFonts w:ascii="Arial" w:hAnsi="Arial" w:eastAsia="Times New Roman" w:cs="Times New Roman"/>
      <w:sz w:val="22"/>
    </w:rPr>
  </w:style>
  <w:style w:type="character" w:styleId="ListLabel1238">
    <w:name w:val="ListLabel 1238"/>
    <w:qFormat/>
    <w:rPr>
      <w:rFonts w:ascii="Arial" w:hAnsi="Arial"/>
      <w:b w:val="false"/>
      <w:bCs/>
      <w:color w:val="000000"/>
      <w:sz w:val="22"/>
    </w:rPr>
  </w:style>
  <w:style w:type="character" w:styleId="ListLabel1239">
    <w:name w:val="ListLabel 1239"/>
    <w:qFormat/>
    <w:rPr>
      <w:rFonts w:ascii="Arial" w:hAnsi="Arial"/>
      <w:sz w:val="22"/>
      <w:szCs w:val="22"/>
    </w:rPr>
  </w:style>
  <w:style w:type="character" w:styleId="ListLabel1240">
    <w:name w:val="ListLabel 1240"/>
    <w:qFormat/>
    <w:rPr>
      <w:sz w:val="22"/>
      <w:szCs w:val="22"/>
    </w:rPr>
  </w:style>
  <w:style w:type="character" w:styleId="ListLabel1241">
    <w:name w:val="ListLabel 1241"/>
    <w:qFormat/>
    <w:rPr>
      <w:sz w:val="22"/>
      <w:szCs w:val="22"/>
    </w:rPr>
  </w:style>
  <w:style w:type="character" w:styleId="ListLabel1242">
    <w:name w:val="ListLabel 1242"/>
    <w:qFormat/>
    <w:rPr>
      <w:sz w:val="22"/>
      <w:szCs w:val="22"/>
    </w:rPr>
  </w:style>
  <w:style w:type="character" w:styleId="ListLabel1243">
    <w:name w:val="ListLabel 1243"/>
    <w:qFormat/>
    <w:rPr>
      <w:sz w:val="22"/>
      <w:szCs w:val="22"/>
    </w:rPr>
  </w:style>
  <w:style w:type="character" w:styleId="ListLabel1244">
    <w:name w:val="ListLabel 1244"/>
    <w:qFormat/>
    <w:rPr>
      <w:sz w:val="22"/>
      <w:szCs w:val="22"/>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rFonts w:ascii="Arial" w:hAnsi="Arial"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ascii="Arial" w:hAnsi="Arial" w:cs="Times New Roman"/>
      <w:b/>
    </w:rPr>
  </w:style>
  <w:style w:type="character" w:styleId="ListLabel1258">
    <w:name w:val="ListLabel 1258"/>
    <w:qFormat/>
    <w:rPr>
      <w:rFonts w:cs="Times New Roman"/>
    </w:rPr>
  </w:style>
  <w:style w:type="character" w:styleId="ListLabel1259">
    <w:name w:val="ListLabel 1259"/>
    <w:qFormat/>
    <w:rPr>
      <w:rFonts w:cs="Times New Roman"/>
    </w:rPr>
  </w:style>
  <w:style w:type="character" w:styleId="ListLabel1260">
    <w:name w:val="ListLabel 1260"/>
    <w:qFormat/>
    <w:rPr>
      <w:rFonts w:cs="Times New Roman"/>
    </w:rPr>
  </w:style>
  <w:style w:type="character" w:styleId="ListLabel1261">
    <w:name w:val="ListLabel 1261"/>
    <w:qFormat/>
    <w:rPr>
      <w:rFonts w:cs="Times New Roman"/>
    </w:rPr>
  </w:style>
  <w:style w:type="character" w:styleId="ListLabel1262">
    <w:name w:val="ListLabel 1262"/>
    <w:qFormat/>
    <w:rPr>
      <w:rFonts w:cs="Times New Roman"/>
    </w:rPr>
  </w:style>
  <w:style w:type="character" w:styleId="ListLabel1263">
    <w:name w:val="ListLabel 1263"/>
    <w:qFormat/>
    <w:rPr>
      <w:rFonts w:cs="Times New Roman"/>
    </w:rPr>
  </w:style>
  <w:style w:type="character" w:styleId="ListLabel1264">
    <w:name w:val="ListLabel 1264"/>
    <w:qFormat/>
    <w:rPr>
      <w:rFonts w:cs="Times New Roman"/>
    </w:rPr>
  </w:style>
  <w:style w:type="character" w:styleId="ListLabel1265">
    <w:name w:val="ListLabel 1265"/>
    <w:qFormat/>
    <w:rPr>
      <w:rFonts w:cs="Times New Roman"/>
    </w:rPr>
  </w:style>
  <w:style w:type="character" w:styleId="ListLabel1266">
    <w:name w:val="ListLabel 1266"/>
    <w:qFormat/>
    <w:rPr>
      <w:rFonts w:ascii="Arial" w:hAnsi="Arial" w:cs="Times New Roman"/>
      <w:b/>
    </w:rPr>
  </w:style>
  <w:style w:type="character" w:styleId="ListLabel1267">
    <w:name w:val="ListLabel 1267"/>
    <w:qFormat/>
    <w:rPr>
      <w:b w:val="false"/>
      <w:sz w:val="20"/>
    </w:rPr>
  </w:style>
  <w:style w:type="character" w:styleId="ListLabel1268">
    <w:name w:val="ListLabel 1268"/>
    <w:qFormat/>
    <w:rPr>
      <w:rFonts w:ascii="Arial" w:hAnsi="Arial" w:cs="Times New Roman"/>
      <w:b/>
      <w:bCs/>
    </w:rPr>
  </w:style>
  <w:style w:type="character" w:styleId="ListLabel1269">
    <w:name w:val="ListLabel 1269"/>
    <w:qFormat/>
    <w:rPr>
      <w:rFonts w:cs="Times New Roman"/>
      <w:b/>
    </w:rPr>
  </w:style>
  <w:style w:type="character" w:styleId="ListLabel1270">
    <w:name w:val="ListLabel 1270"/>
    <w:qFormat/>
    <w:rPr>
      <w:rFonts w:cs="Times New Roman"/>
    </w:rPr>
  </w:style>
  <w:style w:type="character" w:styleId="ListLabel1271">
    <w:name w:val="ListLabel 1271"/>
    <w:qFormat/>
    <w:rPr>
      <w:rFonts w:cs="Times New Roman"/>
    </w:rPr>
  </w:style>
  <w:style w:type="character" w:styleId="ListLabel1272">
    <w:name w:val="ListLabel 1272"/>
    <w:qFormat/>
    <w:rPr>
      <w:rFonts w:cs="Times New Roman"/>
    </w:rPr>
  </w:style>
  <w:style w:type="character" w:styleId="ListLabel1273">
    <w:name w:val="ListLabel 1273"/>
    <w:qFormat/>
    <w:rPr>
      <w:rFonts w:cs="Times New Roman"/>
    </w:rPr>
  </w:style>
  <w:style w:type="character" w:styleId="ListLabel1274">
    <w:name w:val="ListLabel 1274"/>
    <w:qFormat/>
    <w:rPr>
      <w:rFonts w:cs="Times New Roman"/>
    </w:rPr>
  </w:style>
  <w:style w:type="character" w:styleId="ListLabel1275">
    <w:name w:val="ListLabel 1275"/>
    <w:qFormat/>
    <w:rPr>
      <w:rFonts w:ascii="Arial" w:hAnsi="Arial" w:cs="Times New Roman"/>
      <w:b/>
    </w:rPr>
  </w:style>
  <w:style w:type="character" w:styleId="ListLabel1276">
    <w:name w:val="ListLabel 1276"/>
    <w:qFormat/>
    <w:rPr>
      <w:rFonts w:ascii="Arial" w:hAnsi="Arial" w:eastAsia="Times New Roman" w:cs="Arial"/>
    </w:rPr>
  </w:style>
  <w:style w:type="character" w:styleId="ListLabel1277">
    <w:name w:val="ListLabel 1277"/>
    <w:qFormat/>
    <w:rPr>
      <w:rFonts w:cs="Times New Roman"/>
    </w:rPr>
  </w:style>
  <w:style w:type="character" w:styleId="ListLabel1278">
    <w:name w:val="ListLabel 1278"/>
    <w:qFormat/>
    <w:rPr>
      <w:rFonts w:ascii="Arial" w:hAnsi="Arial" w:cs="Times New Roman"/>
      <w:b/>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ascii="Arial" w:hAnsi="Arial" w:cs="Times New Roman"/>
      <w:b/>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cs="Times New Roman"/>
    </w:rPr>
  </w:style>
  <w:style w:type="character" w:styleId="ListLabel1289">
    <w:name w:val="ListLabel 1289"/>
    <w:qFormat/>
    <w:rPr>
      <w:rFonts w:cs="Times New Roman"/>
    </w:rPr>
  </w:style>
  <w:style w:type="character" w:styleId="ListLabel1290">
    <w:name w:val="ListLabel 1290"/>
    <w:qFormat/>
    <w:rPr>
      <w:rFonts w:cs="Times New Roman"/>
    </w:rPr>
  </w:style>
  <w:style w:type="character" w:styleId="ListLabel1291">
    <w:name w:val="ListLabel 1291"/>
    <w:qFormat/>
    <w:rPr>
      <w:rFonts w:cs="Times New Roman"/>
    </w:rPr>
  </w:style>
  <w:style w:type="character" w:styleId="ListLabel1292">
    <w:name w:val="ListLabel 1292"/>
    <w:qFormat/>
    <w:rPr>
      <w:rFonts w:ascii="Arial" w:hAnsi="Arial" w:eastAsia="Times New Roman" w:cs="Arial"/>
      <w:b/>
    </w:rPr>
  </w:style>
  <w:style w:type="character" w:styleId="ListLabel1293">
    <w:name w:val="ListLabel 1293"/>
    <w:qFormat/>
    <w:rPr>
      <w:rFonts w:cs="Times New Roman"/>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Arial" w:hAnsi="Arial" w:cs="Times New Roman"/>
      <w:b/>
      <w:color w:val="00000A"/>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ascii="Arial" w:hAnsi="Arial" w:cs="Times New Roman"/>
      <w:b/>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ascii="Arial" w:hAnsi="Arial" w:cs="Times New Roman"/>
      <w:b/>
    </w:rPr>
  </w:style>
  <w:style w:type="character" w:styleId="ListLabel1320">
    <w:name w:val="ListLabel 1320"/>
    <w:qFormat/>
    <w:rPr>
      <w:rFonts w:cs="Times New Roman"/>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eastAsia="Times New Roman" w:cs="Segoe UI"/>
      <w:b w:val="false"/>
    </w:rPr>
  </w:style>
  <w:style w:type="character" w:styleId="ListLabel1329">
    <w:name w:val="ListLabel 1329"/>
    <w:qFormat/>
    <w:rPr>
      <w:rFonts w:cs="Times New Roman"/>
    </w:rPr>
  </w:style>
  <w:style w:type="character" w:styleId="ListLabel1330">
    <w:name w:val="ListLabel 1330"/>
    <w:qFormat/>
    <w:rPr>
      <w:rFonts w:cs="Times New Roman"/>
    </w:rPr>
  </w:style>
  <w:style w:type="character" w:styleId="ListLabel1331">
    <w:name w:val="ListLabel 1331"/>
    <w:qFormat/>
    <w:rPr>
      <w:rFonts w:ascii="Arial" w:hAnsi="Arial" w:cs="Times New Roman"/>
      <w:b/>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ascii="Arial" w:hAnsi="Arial" w:cs="Times New Roman"/>
      <w:b/>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ascii="Arial" w:hAnsi="Arial" w:cs="Times New Roman"/>
      <w:b/>
    </w:rPr>
  </w:style>
  <w:style w:type="character" w:styleId="ListLabel1347">
    <w:name w:val="ListLabel 1347"/>
    <w:qFormat/>
    <w:rPr>
      <w:rFonts w:cs="Times New Roman"/>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Arial" w:hAnsi="Arial" w:cs="Times New Roman"/>
      <w:b/>
    </w:rPr>
  </w:style>
  <w:style w:type="character" w:styleId="ListLabel1356">
    <w:name w:val="ListLabel 1356"/>
    <w:qFormat/>
    <w:rPr>
      <w:rFonts w:cs="Times New Roman"/>
    </w:rPr>
  </w:style>
  <w:style w:type="character" w:styleId="ListLabel1357">
    <w:name w:val="ListLabel 1357"/>
    <w:qFormat/>
    <w:rPr>
      <w:rFonts w:cs="Times New Roman"/>
    </w:rPr>
  </w:style>
  <w:style w:type="character" w:styleId="ListLabel1358">
    <w:name w:val="ListLabel 1358"/>
    <w:qFormat/>
    <w:rPr>
      <w:rFonts w:cs="Times New Roman"/>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Arial" w:hAnsi="Arial" w:cs="Times New Roman"/>
      <w:b/>
    </w:rPr>
  </w:style>
  <w:style w:type="character" w:styleId="ListLabel1365">
    <w:name w:val="ListLabel 1365"/>
    <w:qFormat/>
    <w:rPr>
      <w:rFonts w:cs="Times New Roman"/>
    </w:rPr>
  </w:style>
  <w:style w:type="character" w:styleId="ListLabel1366">
    <w:name w:val="ListLabel 1366"/>
    <w:qFormat/>
    <w:rPr>
      <w:rFonts w:cs="Times New Roman"/>
    </w:rPr>
  </w:style>
  <w:style w:type="character" w:styleId="ListLabel1367">
    <w:name w:val="ListLabel 1367"/>
    <w:qFormat/>
    <w:rPr>
      <w:rFonts w:cs="Times New Roman"/>
      <w:b/>
      <w:color w:val="00000A"/>
    </w:rPr>
  </w:style>
  <w:style w:type="character" w:styleId="ListLabel1368">
    <w:name w:val="ListLabel 1368"/>
    <w:qFormat/>
    <w:rPr>
      <w:rFonts w:cs="Times New Roman"/>
    </w:rPr>
  </w:style>
  <w:style w:type="character" w:styleId="ListLabel1369">
    <w:name w:val="ListLabel 1369"/>
    <w:qFormat/>
    <w:rPr>
      <w:rFonts w:cs="Times New Roman"/>
    </w:rPr>
  </w:style>
  <w:style w:type="character" w:styleId="ListLabel1370">
    <w:name w:val="ListLabel 1370"/>
    <w:qFormat/>
    <w:rPr>
      <w:rFonts w:cs="Times New Roman"/>
    </w:rPr>
  </w:style>
  <w:style w:type="character" w:styleId="ListLabel1371">
    <w:name w:val="ListLabel 1371"/>
    <w:qFormat/>
    <w:rPr>
      <w:rFonts w:cs="Times New Roman"/>
    </w:rPr>
  </w:style>
  <w:style w:type="character" w:styleId="ListLabel1372">
    <w:name w:val="ListLabel 1372"/>
    <w:qFormat/>
    <w:rPr>
      <w:rFonts w:cs="Times New Roman"/>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Arial" w:hAnsi="Arial" w:cs="Times New Roman"/>
      <w:b/>
      <w:i w:val="false"/>
      <w:sz w:val="20"/>
    </w:rPr>
  </w:style>
  <w:style w:type="character" w:styleId="ListLabel1383">
    <w:name w:val="ListLabel 1383"/>
    <w:qFormat/>
    <w:rPr>
      <w:rFonts w:cs="Times New Roman"/>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ascii="Arial" w:hAnsi="Arial" w:eastAsia="Times New Roman" w:cs="Arial"/>
      <w:b/>
      <w:color w:val="00000A"/>
    </w:rPr>
  </w:style>
  <w:style w:type="character" w:styleId="ListLabel1392">
    <w:name w:val="ListLabel 1392"/>
    <w:qFormat/>
    <w:rPr>
      <w:rFonts w:cs="Times New Roman"/>
      <w:b w:val="false"/>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eastAsia="Times New Roman" w:cs="Arial"/>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cs="Times New Roman"/>
    </w:rPr>
  </w:style>
  <w:style w:type="character" w:styleId="ListLabel1400">
    <w:name w:val="ListLabel 1400"/>
    <w:qFormat/>
    <w:rPr>
      <w:rFonts w:ascii="Arial" w:hAnsi="Arial" w:eastAsia="Times New Roman" w:cs="Arial"/>
      <w:b/>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cs="Times New Roman"/>
    </w:rPr>
  </w:style>
  <w:style w:type="character" w:styleId="ListLabel1409">
    <w:name w:val="ListLabel 1409"/>
    <w:qFormat/>
    <w:rPr>
      <w:rFonts w:ascii="Arial" w:hAnsi="Arial" w:cs="Times New Roman"/>
      <w:b/>
      <w:color w:val="00000A"/>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cs="Times New Roman"/>
    </w:rPr>
  </w:style>
  <w:style w:type="character" w:styleId="ListLabel1418">
    <w:name w:val="ListLabel 1418"/>
    <w:qFormat/>
    <w:rPr>
      <w:rFonts w:eastAsia="Times New Roman" w:cs="Arial"/>
      <w:b/>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cs="Times New Roman"/>
      <w:b/>
      <w:sz w:val="22"/>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sz w:val="22"/>
      <w:szCs w:val="22"/>
    </w:rPr>
  </w:style>
  <w:style w:type="character" w:styleId="ListLabel1437">
    <w:name w:val="ListLabel 1437"/>
    <w:qFormat/>
    <w:rPr>
      <w:rFonts w:ascii="Arial" w:hAnsi="Arial"/>
      <w:sz w:val="22"/>
      <w:szCs w:val="22"/>
    </w:rPr>
  </w:style>
  <w:style w:type="character" w:styleId="ListLabel1438">
    <w:name w:val="ListLabel 1438"/>
    <w:qFormat/>
    <w:rPr>
      <w:rFonts w:ascii="Arial" w:hAnsi="Arial" w:eastAsia="Times New Roman" w:cs="Arial"/>
    </w:rPr>
  </w:style>
  <w:style w:type="character" w:styleId="ListLabel1439">
    <w:name w:val="ListLabel 1439"/>
    <w:qFormat/>
    <w:rPr>
      <w:color w:val="00000A"/>
      <w:u w:val="none" w:color="FFFFFF"/>
    </w:rPr>
  </w:style>
  <w:style w:type="character" w:styleId="ListLabel1440">
    <w:name w:val="ListLabel 1440"/>
    <w:qFormat/>
    <w:rPr>
      <w:b w:val="false"/>
      <w:color w:val="00000A"/>
      <w:sz w:val="20"/>
    </w:rPr>
  </w:style>
  <w:style w:type="character" w:styleId="ListLabel1441">
    <w:name w:val="ListLabel 1441"/>
    <w:qFormat/>
    <w:rPr>
      <w:rFonts w:ascii="Arial" w:hAnsi="Arial"/>
      <w:color w:val="00000A"/>
      <w:u w:val="none" w:color="FFFFFF"/>
    </w:rPr>
  </w:style>
  <w:style w:type="character" w:styleId="ListLabel1442">
    <w:name w:val="ListLabel 1442"/>
    <w:qFormat/>
    <w:rPr>
      <w:rFonts w:ascii="Arial" w:hAnsi="Arial"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Symbol"/>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ascii="Arial" w:hAnsi="Arial"/>
      <w:b w:val="false"/>
      <w:sz w:val="20"/>
    </w:rPr>
  </w:style>
  <w:style w:type="character" w:styleId="ListLabel1452">
    <w:name w:val="ListLabel 1452"/>
    <w:qFormat/>
    <w:rPr>
      <w:rFonts w:cs="Times New Roman"/>
    </w:rPr>
  </w:style>
  <w:style w:type="character" w:styleId="ListLabel1453">
    <w:name w:val="ListLabel 1453"/>
    <w:qFormat/>
    <w:rPr>
      <w:rFonts w:eastAsia="Calibri" w:cs="Arial"/>
    </w:rPr>
  </w:style>
  <w:style w:type="character" w:styleId="ListLabel1454">
    <w:name w:val="ListLabel 1454"/>
    <w:qFormat/>
    <w:rPr>
      <w:sz w:val="22"/>
      <w:szCs w:val="22"/>
    </w:rPr>
  </w:style>
  <w:style w:type="character" w:styleId="ListLabel1455">
    <w:name w:val="ListLabel 1455"/>
    <w:qFormat/>
    <w:rPr>
      <w:sz w:val="22"/>
      <w:szCs w:val="22"/>
    </w:rPr>
  </w:style>
  <w:style w:type="character" w:styleId="ListLabel1456">
    <w:name w:val="ListLabel 1456"/>
    <w:qFormat/>
    <w:rPr>
      <w:sz w:val="22"/>
      <w:szCs w:val="22"/>
    </w:rPr>
  </w:style>
  <w:style w:type="character" w:styleId="ListLabel1457">
    <w:name w:val="ListLabel 1457"/>
    <w:qFormat/>
    <w:rPr>
      <w:sz w:val="22"/>
      <w:szCs w:val="22"/>
    </w:rPr>
  </w:style>
  <w:style w:type="character" w:styleId="ListLabel1458">
    <w:name w:val="ListLabel 1458"/>
    <w:qFormat/>
    <w:rPr>
      <w:sz w:val="22"/>
      <w:szCs w:val="22"/>
    </w:rPr>
  </w:style>
  <w:style w:type="character" w:styleId="ListLabel1459">
    <w:name w:val="ListLabel 1459"/>
    <w:qFormat/>
    <w:rPr>
      <w:sz w:val="22"/>
      <w:szCs w:val="22"/>
    </w:rPr>
  </w:style>
  <w:style w:type="character" w:styleId="ListLabel1460">
    <w:name w:val="ListLabel 1460"/>
    <w:qFormat/>
    <w:rPr>
      <w:sz w:val="22"/>
      <w:szCs w:val="22"/>
    </w:rPr>
  </w:style>
  <w:style w:type="character" w:styleId="ListLabel1461">
    <w:name w:val="ListLabel 1461"/>
    <w:qFormat/>
    <w:rPr>
      <w:sz w:val="22"/>
      <w:szCs w:val="22"/>
    </w:rPr>
  </w:style>
  <w:style w:type="character" w:styleId="ListLabel1462">
    <w:name w:val="ListLabel 1462"/>
    <w:qFormat/>
    <w:rPr>
      <w:rFonts w:ascii="Arial" w:hAnsi="Arial"/>
      <w:sz w:val="22"/>
      <w:szCs w:val="22"/>
    </w:rPr>
  </w:style>
  <w:style w:type="character" w:styleId="ListLabel1463">
    <w:name w:val="ListLabel 1463"/>
    <w:qFormat/>
    <w:rPr>
      <w:rFonts w:ascii="Arial" w:hAnsi="Arial"/>
      <w:sz w:val="22"/>
      <w:szCs w:val="22"/>
    </w:rPr>
  </w:style>
  <w:style w:type="character" w:styleId="ListLabel1464">
    <w:name w:val="ListLabel 1464"/>
    <w:qFormat/>
    <w:rPr>
      <w:sz w:val="22"/>
      <w:szCs w:val="22"/>
    </w:rPr>
  </w:style>
  <w:style w:type="character" w:styleId="ListLabel1465">
    <w:name w:val="ListLabel 1465"/>
    <w:qFormat/>
    <w:rPr>
      <w:sz w:val="22"/>
      <w:szCs w:val="22"/>
    </w:rPr>
  </w:style>
  <w:style w:type="character" w:styleId="ListLabel1466">
    <w:name w:val="ListLabel 1466"/>
    <w:qFormat/>
    <w:rPr>
      <w:sz w:val="22"/>
      <w:szCs w:val="22"/>
    </w:rPr>
  </w:style>
  <w:style w:type="character" w:styleId="ListLabel1467">
    <w:name w:val="ListLabel 1467"/>
    <w:qFormat/>
    <w:rPr>
      <w:sz w:val="22"/>
      <w:szCs w:val="22"/>
    </w:rPr>
  </w:style>
  <w:style w:type="character" w:styleId="ListLabel1468">
    <w:name w:val="ListLabel 1468"/>
    <w:qFormat/>
    <w:rPr>
      <w:sz w:val="22"/>
      <w:szCs w:val="22"/>
    </w:rPr>
  </w:style>
  <w:style w:type="character" w:styleId="ListLabel1469">
    <w:name w:val="ListLabel 1469"/>
    <w:qFormat/>
    <w:rPr>
      <w:sz w:val="22"/>
      <w:szCs w:val="22"/>
    </w:rPr>
  </w:style>
  <w:style w:type="character" w:styleId="ListLabel1470">
    <w:name w:val="ListLabel 1470"/>
    <w:qFormat/>
    <w:rPr>
      <w:sz w:val="22"/>
      <w:szCs w:val="22"/>
    </w:rPr>
  </w:style>
  <w:style w:type="character" w:styleId="ListLabel1471">
    <w:name w:val="ListLabel 1471"/>
    <w:qFormat/>
    <w:rPr>
      <w:rFonts w:ascii="Arial" w:hAnsi="Arial" w:eastAsia="Times New Roman" w:cs="Times New Roman"/>
      <w:sz w:val="22"/>
    </w:rPr>
  </w:style>
  <w:style w:type="character" w:styleId="ListLabel1472">
    <w:name w:val="ListLabel 1472"/>
    <w:qFormat/>
    <w:rPr>
      <w:rFonts w:ascii="Arial" w:hAnsi="Arial"/>
      <w:b w:val="false"/>
      <w:bCs/>
      <w:color w:val="000000"/>
      <w:sz w:val="22"/>
    </w:rPr>
  </w:style>
  <w:style w:type="character" w:styleId="ListLabel1473">
    <w:name w:val="ListLabel 1473"/>
    <w:qFormat/>
    <w:rPr>
      <w:rFonts w:ascii="Arial" w:hAnsi="Arial"/>
      <w:sz w:val="22"/>
      <w:szCs w:val="22"/>
    </w:rPr>
  </w:style>
  <w:style w:type="character" w:styleId="ListLabel1474">
    <w:name w:val="ListLabel 1474"/>
    <w:qFormat/>
    <w:rPr>
      <w:sz w:val="22"/>
      <w:szCs w:val="22"/>
    </w:rPr>
  </w:style>
  <w:style w:type="character" w:styleId="ListLabel1475">
    <w:name w:val="ListLabel 1475"/>
    <w:qFormat/>
    <w:rPr>
      <w:sz w:val="22"/>
      <w:szCs w:val="22"/>
    </w:rPr>
  </w:style>
  <w:style w:type="character" w:styleId="ListLabel1476">
    <w:name w:val="ListLabel 1476"/>
    <w:qFormat/>
    <w:rPr>
      <w:sz w:val="22"/>
      <w:szCs w:val="22"/>
    </w:rPr>
  </w:style>
  <w:style w:type="character" w:styleId="ListLabel1477">
    <w:name w:val="ListLabel 1477"/>
    <w:qFormat/>
    <w:rPr>
      <w:sz w:val="22"/>
      <w:szCs w:val="22"/>
    </w:rPr>
  </w:style>
  <w:style w:type="character" w:styleId="ListLabel1478">
    <w:name w:val="ListLabel 1478"/>
    <w:qFormat/>
    <w:rPr>
      <w:sz w:val="22"/>
      <w:szCs w:val="22"/>
    </w:rPr>
  </w:style>
  <w:style w:type="character" w:styleId="ListLabel1479">
    <w:name w:val="ListLabel 1479"/>
    <w:qFormat/>
    <w:rPr>
      <w:sz w:val="22"/>
      <w:szCs w:val="22"/>
    </w:rPr>
  </w:style>
  <w:style w:type="character" w:styleId="ListLabel1480">
    <w:name w:val="ListLabel 1480"/>
    <w:qFormat/>
    <w:rPr>
      <w:sz w:val="22"/>
      <w:szCs w:val="22"/>
    </w:rPr>
  </w:style>
  <w:style w:type="character" w:styleId="ListLabel1481">
    <w:name w:val="ListLabel 1481"/>
    <w:qFormat/>
    <w:rPr>
      <w:sz w:val="22"/>
      <w:szCs w:val="22"/>
    </w:rPr>
  </w:style>
  <w:style w:type="character" w:styleId="ListLabel1482">
    <w:name w:val="ListLabel 1482"/>
    <w:qFormat/>
    <w:rPr>
      <w:rFonts w:ascii="Arial" w:hAnsi="Arial"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ascii="Arial" w:hAnsi="Arial" w:cs="Times New Roman"/>
      <w:b/>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cs="Times New Roman"/>
    </w:rPr>
  </w:style>
  <w:style w:type="character" w:styleId="ListLabel1500">
    <w:name w:val="ListLabel 1500"/>
    <w:qFormat/>
    <w:rPr>
      <w:rFonts w:ascii="Arial" w:hAnsi="Arial" w:cs="Times New Roman"/>
      <w:b/>
    </w:rPr>
  </w:style>
  <w:style w:type="character" w:styleId="ListLabel1501">
    <w:name w:val="ListLabel 1501"/>
    <w:qFormat/>
    <w:rPr>
      <w:b w:val="false"/>
      <w:sz w:val="20"/>
    </w:rPr>
  </w:style>
  <w:style w:type="character" w:styleId="ListLabel1502">
    <w:name w:val="ListLabel 1502"/>
    <w:qFormat/>
    <w:rPr>
      <w:rFonts w:ascii="Arial" w:hAnsi="Arial" w:cs="Times New Roman"/>
      <w:b/>
      <w:bCs/>
    </w:rPr>
  </w:style>
  <w:style w:type="character" w:styleId="ListLabel1503">
    <w:name w:val="ListLabel 1503"/>
    <w:qFormat/>
    <w:rPr>
      <w:rFonts w:cs="Times New Roman"/>
      <w:b/>
    </w:rPr>
  </w:style>
  <w:style w:type="character" w:styleId="ListLabel1504">
    <w:name w:val="ListLabel 1504"/>
    <w:qFormat/>
    <w:rPr>
      <w:rFonts w:cs="Times New Roman"/>
    </w:rPr>
  </w:style>
  <w:style w:type="character" w:styleId="ListLabel1505">
    <w:name w:val="ListLabel 1505"/>
    <w:qFormat/>
    <w:rPr>
      <w:rFonts w:cs="Times New Roman"/>
    </w:rPr>
  </w:style>
  <w:style w:type="character" w:styleId="ListLabel1506">
    <w:name w:val="ListLabel 1506"/>
    <w:qFormat/>
    <w:rPr>
      <w:rFonts w:cs="Times New Roman"/>
    </w:rPr>
  </w:style>
  <w:style w:type="character" w:styleId="ListLabel1507">
    <w:name w:val="ListLabel 1507"/>
    <w:qFormat/>
    <w:rPr>
      <w:rFonts w:cs="Times New Roman"/>
    </w:rPr>
  </w:style>
  <w:style w:type="character" w:styleId="ListLabel1508">
    <w:name w:val="ListLabel 1508"/>
    <w:qFormat/>
    <w:rPr>
      <w:rFonts w:cs="Times New Roman"/>
    </w:rPr>
  </w:style>
  <w:style w:type="character" w:styleId="ListLabel1509">
    <w:name w:val="ListLabel 1509"/>
    <w:qFormat/>
    <w:rPr>
      <w:rFonts w:ascii="Arial" w:hAnsi="Arial" w:cs="Times New Roman"/>
      <w:b/>
    </w:rPr>
  </w:style>
  <w:style w:type="character" w:styleId="ListLabel1510">
    <w:name w:val="ListLabel 1510"/>
    <w:qFormat/>
    <w:rPr>
      <w:rFonts w:ascii="Arial" w:hAnsi="Arial" w:eastAsia="Times New Roman" w:cs="Arial"/>
    </w:rPr>
  </w:style>
  <w:style w:type="character" w:styleId="ListLabel1511">
    <w:name w:val="ListLabel 1511"/>
    <w:qFormat/>
    <w:rPr>
      <w:rFonts w:cs="Times New Roman"/>
    </w:rPr>
  </w:style>
  <w:style w:type="character" w:styleId="ListLabel1512">
    <w:name w:val="ListLabel 1512"/>
    <w:qFormat/>
    <w:rPr>
      <w:rFonts w:ascii="Arial" w:hAnsi="Arial" w:cs="Times New Roman"/>
      <w:b/>
    </w:rPr>
  </w:style>
  <w:style w:type="character" w:styleId="ListLabel1513">
    <w:name w:val="ListLabel 1513"/>
    <w:qFormat/>
    <w:rPr>
      <w:rFonts w:cs="Times New Roman"/>
    </w:rPr>
  </w:style>
  <w:style w:type="character" w:styleId="ListLabel1514">
    <w:name w:val="ListLabel 1514"/>
    <w:qFormat/>
    <w:rPr>
      <w:rFonts w:cs="Times New Roman"/>
    </w:rPr>
  </w:style>
  <w:style w:type="character" w:styleId="ListLabel1515">
    <w:name w:val="ListLabel 1515"/>
    <w:qFormat/>
    <w:rPr>
      <w:rFonts w:cs="Times New Roman"/>
    </w:rPr>
  </w:style>
  <w:style w:type="character" w:styleId="ListLabel1516">
    <w:name w:val="ListLabel 1516"/>
    <w:qFormat/>
    <w:rPr>
      <w:rFonts w:cs="Times New Roman"/>
    </w:rPr>
  </w:style>
  <w:style w:type="character" w:styleId="ListLabel1517">
    <w:name w:val="ListLabel 1517"/>
    <w:qFormat/>
    <w:rPr>
      <w:rFonts w:ascii="Arial" w:hAnsi="Arial" w:cs="Times New Roman"/>
      <w:b/>
    </w:rPr>
  </w:style>
  <w:style w:type="character" w:styleId="ListLabel1518">
    <w:name w:val="ListLabel 1518"/>
    <w:qFormat/>
    <w:rPr>
      <w:rFonts w:cs="Times New Roman"/>
    </w:rPr>
  </w:style>
  <w:style w:type="character" w:styleId="ListLabel1519">
    <w:name w:val="ListLabel 1519"/>
    <w:qFormat/>
    <w:rPr>
      <w:rFonts w:cs="Times New Roman"/>
    </w:rPr>
  </w:style>
  <w:style w:type="character" w:styleId="ListLabel1520">
    <w:name w:val="ListLabel 1520"/>
    <w:qFormat/>
    <w:rPr>
      <w:rFonts w:cs="Times New Roman"/>
    </w:rPr>
  </w:style>
  <w:style w:type="character" w:styleId="ListLabel1521">
    <w:name w:val="ListLabel 1521"/>
    <w:qFormat/>
    <w:rPr>
      <w:rFonts w:cs="Times New Roman"/>
    </w:rPr>
  </w:style>
  <w:style w:type="character" w:styleId="ListLabel1522">
    <w:name w:val="ListLabel 1522"/>
    <w:qFormat/>
    <w:rPr>
      <w:rFonts w:cs="Times New Roman"/>
    </w:rPr>
  </w:style>
  <w:style w:type="character" w:styleId="ListLabel1523">
    <w:name w:val="ListLabel 1523"/>
    <w:qFormat/>
    <w:rPr>
      <w:rFonts w:cs="Times New Roman"/>
    </w:rPr>
  </w:style>
  <w:style w:type="character" w:styleId="ListLabel1524">
    <w:name w:val="ListLabel 1524"/>
    <w:qFormat/>
    <w:rPr>
      <w:rFonts w:cs="Times New Roman"/>
    </w:rPr>
  </w:style>
  <w:style w:type="character" w:styleId="ListLabel1525">
    <w:name w:val="ListLabel 1525"/>
    <w:qFormat/>
    <w:rPr>
      <w:rFonts w:cs="Times New Roman"/>
    </w:rPr>
  </w:style>
  <w:style w:type="character" w:styleId="ListLabel1526">
    <w:name w:val="ListLabel 1526"/>
    <w:qFormat/>
    <w:rPr>
      <w:rFonts w:ascii="Arial" w:hAnsi="Arial" w:eastAsia="Times New Roman" w:cs="Arial"/>
      <w:b/>
    </w:rPr>
  </w:style>
  <w:style w:type="character" w:styleId="ListLabel1527">
    <w:name w:val="ListLabel 1527"/>
    <w:qFormat/>
    <w:rPr>
      <w:rFonts w:cs="Times New Roman"/>
    </w:rPr>
  </w:style>
  <w:style w:type="character" w:styleId="ListLabel1528">
    <w:name w:val="ListLabel 1528"/>
    <w:qFormat/>
    <w:rPr>
      <w:rFonts w:cs="Times New Roman"/>
    </w:rPr>
  </w:style>
  <w:style w:type="character" w:styleId="ListLabel1529">
    <w:name w:val="ListLabel 1529"/>
    <w:qFormat/>
    <w:rPr>
      <w:rFonts w:cs="Times New Roman"/>
    </w:rPr>
  </w:style>
  <w:style w:type="character" w:styleId="ListLabel1530">
    <w:name w:val="ListLabel 1530"/>
    <w:qFormat/>
    <w:rPr>
      <w:rFonts w:cs="Times New Roman"/>
    </w:rPr>
  </w:style>
  <w:style w:type="character" w:styleId="ListLabel1531">
    <w:name w:val="ListLabel 1531"/>
    <w:qFormat/>
    <w:rPr>
      <w:rFonts w:cs="Times New Roman"/>
    </w:rPr>
  </w:style>
  <w:style w:type="character" w:styleId="ListLabel1532">
    <w:name w:val="ListLabel 1532"/>
    <w:qFormat/>
    <w:rPr>
      <w:rFonts w:cs="Times New Roman"/>
    </w:rPr>
  </w:style>
  <w:style w:type="character" w:styleId="ListLabel1533">
    <w:name w:val="ListLabel 1533"/>
    <w:qFormat/>
    <w:rPr>
      <w:rFonts w:cs="Times New Roman"/>
    </w:rPr>
  </w:style>
  <w:style w:type="character" w:styleId="ListLabel1534">
    <w:name w:val="ListLabel 1534"/>
    <w:qFormat/>
    <w:rPr>
      <w:rFonts w:cs="Times New Roman"/>
    </w:rPr>
  </w:style>
  <w:style w:type="character" w:styleId="ListLabel1535">
    <w:name w:val="ListLabel 1535"/>
    <w:qFormat/>
    <w:rPr>
      <w:rFonts w:ascii="Arial" w:hAnsi="Arial" w:cs="Times New Roman"/>
      <w:b/>
      <w:color w:val="00000A"/>
    </w:rPr>
  </w:style>
  <w:style w:type="character" w:styleId="ListLabel1536">
    <w:name w:val="ListLabel 1536"/>
    <w:qFormat/>
    <w:rPr>
      <w:rFonts w:cs="Times New Roman"/>
    </w:rPr>
  </w:style>
  <w:style w:type="character" w:styleId="ListLabel1537">
    <w:name w:val="ListLabel 1537"/>
    <w:qFormat/>
    <w:rPr>
      <w:rFonts w:cs="Times New Roman"/>
    </w:rPr>
  </w:style>
  <w:style w:type="character" w:styleId="ListLabel1538">
    <w:name w:val="ListLabel 1538"/>
    <w:qFormat/>
    <w:rPr>
      <w:rFonts w:cs="Times New Roman"/>
    </w:rPr>
  </w:style>
  <w:style w:type="character" w:styleId="ListLabel1539">
    <w:name w:val="ListLabel 1539"/>
    <w:qFormat/>
    <w:rPr>
      <w:rFonts w:cs="Times New Roman"/>
    </w:rPr>
  </w:style>
  <w:style w:type="character" w:styleId="ListLabel1540">
    <w:name w:val="ListLabel 1540"/>
    <w:qFormat/>
    <w:rPr>
      <w:rFonts w:cs="Times New Roman"/>
    </w:rPr>
  </w:style>
  <w:style w:type="character" w:styleId="ListLabel1541">
    <w:name w:val="ListLabel 1541"/>
    <w:qFormat/>
    <w:rPr>
      <w:rFonts w:cs="Times New Roman"/>
    </w:rPr>
  </w:style>
  <w:style w:type="character" w:styleId="ListLabel1542">
    <w:name w:val="ListLabel 1542"/>
    <w:qFormat/>
    <w:rPr>
      <w:rFonts w:cs="Times New Roman"/>
    </w:rPr>
  </w:style>
  <w:style w:type="character" w:styleId="ListLabel1543">
    <w:name w:val="ListLabel 1543"/>
    <w:qFormat/>
    <w:rPr>
      <w:rFonts w:cs="Times New Roman"/>
    </w:rPr>
  </w:style>
  <w:style w:type="character" w:styleId="ListLabel1544">
    <w:name w:val="ListLabel 1544"/>
    <w:qFormat/>
    <w:rPr>
      <w:rFonts w:ascii="Arial" w:hAnsi="Arial" w:cs="Times New Roman"/>
      <w:b/>
    </w:rPr>
  </w:style>
  <w:style w:type="character" w:styleId="ListLabel1545">
    <w:name w:val="ListLabel 1545"/>
    <w:qFormat/>
    <w:rPr>
      <w:rFonts w:cs="Times New Roman"/>
    </w:rPr>
  </w:style>
  <w:style w:type="character" w:styleId="ListLabel1546">
    <w:name w:val="ListLabel 1546"/>
    <w:qFormat/>
    <w:rPr>
      <w:rFonts w:cs="Times New Roman"/>
    </w:rPr>
  </w:style>
  <w:style w:type="character" w:styleId="ListLabel1547">
    <w:name w:val="ListLabel 1547"/>
    <w:qFormat/>
    <w:rPr>
      <w:rFonts w:cs="Times New Roman"/>
    </w:rPr>
  </w:style>
  <w:style w:type="character" w:styleId="ListLabel1548">
    <w:name w:val="ListLabel 1548"/>
    <w:qFormat/>
    <w:rPr>
      <w:rFonts w:cs="Times New Roman"/>
    </w:rPr>
  </w:style>
  <w:style w:type="character" w:styleId="ListLabel1549">
    <w:name w:val="ListLabel 1549"/>
    <w:qFormat/>
    <w:rPr>
      <w:rFonts w:cs="Times New Roman"/>
    </w:rPr>
  </w:style>
  <w:style w:type="character" w:styleId="ListLabel1550">
    <w:name w:val="ListLabel 1550"/>
    <w:qFormat/>
    <w:rPr>
      <w:rFonts w:cs="Times New Roman"/>
    </w:rPr>
  </w:style>
  <w:style w:type="character" w:styleId="ListLabel1551">
    <w:name w:val="ListLabel 1551"/>
    <w:qFormat/>
    <w:rPr>
      <w:rFonts w:cs="Times New Roman"/>
    </w:rPr>
  </w:style>
  <w:style w:type="character" w:styleId="ListLabel1552">
    <w:name w:val="ListLabel 1552"/>
    <w:qFormat/>
    <w:rPr>
      <w:rFonts w:cs="Times New Roman"/>
    </w:rPr>
  </w:style>
  <w:style w:type="character" w:styleId="ListLabel1553">
    <w:name w:val="ListLabel 1553"/>
    <w:qFormat/>
    <w:rPr>
      <w:rFonts w:ascii="Arial" w:hAnsi="Arial" w:cs="Times New Roman"/>
      <w:b/>
    </w:rPr>
  </w:style>
  <w:style w:type="character" w:styleId="ListLabel1554">
    <w:name w:val="ListLabel 1554"/>
    <w:qFormat/>
    <w:rPr>
      <w:rFonts w:cs="Times New Roman"/>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eastAsia="Times New Roman" w:cs="Segoe UI"/>
      <w:b w:val="false"/>
    </w:rPr>
  </w:style>
  <w:style w:type="character" w:styleId="ListLabel1563">
    <w:name w:val="ListLabel 1563"/>
    <w:qFormat/>
    <w:rPr>
      <w:rFonts w:cs="Times New Roman"/>
    </w:rPr>
  </w:style>
  <w:style w:type="character" w:styleId="ListLabel1564">
    <w:name w:val="ListLabel 1564"/>
    <w:qFormat/>
    <w:rPr>
      <w:rFonts w:cs="Times New Roman"/>
    </w:rPr>
  </w:style>
  <w:style w:type="character" w:styleId="ListLabel1565">
    <w:name w:val="ListLabel 1565"/>
    <w:qFormat/>
    <w:rPr>
      <w:rFonts w:ascii="Arial" w:hAnsi="Arial" w:cs="Times New Roman"/>
      <w:b/>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ascii="Arial" w:hAnsi="Arial" w:cs="Times New Roman"/>
      <w:b/>
    </w:rPr>
  </w:style>
  <w:style w:type="character" w:styleId="ListLabel1572">
    <w:name w:val="ListLabel 1572"/>
    <w:qFormat/>
    <w:rPr>
      <w:rFonts w:cs="Times New Roman"/>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Arial" w:hAnsi="Arial" w:cs="Times New Roman"/>
      <w:b/>
    </w:rPr>
  </w:style>
  <w:style w:type="character" w:styleId="ListLabel1581">
    <w:name w:val="ListLabel 1581"/>
    <w:qFormat/>
    <w:rPr>
      <w:rFonts w:cs="Times New Roman"/>
    </w:rPr>
  </w:style>
  <w:style w:type="character" w:styleId="ListLabel1582">
    <w:name w:val="ListLabel 1582"/>
    <w:qFormat/>
    <w:rPr>
      <w:rFonts w:cs="Times New Roman"/>
    </w:rPr>
  </w:style>
  <w:style w:type="character" w:styleId="ListLabel1583">
    <w:name w:val="ListLabel 1583"/>
    <w:qFormat/>
    <w:rPr>
      <w:rFonts w:cs="Times New Roman"/>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ascii="Arial" w:hAnsi="Arial"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cs="Times New Roman"/>
    </w:rPr>
  </w:style>
  <w:style w:type="character" w:styleId="ListLabel1598">
    <w:name w:val="ListLabel 1598"/>
    <w:qFormat/>
    <w:rPr>
      <w:rFonts w:ascii="Arial" w:hAnsi="Arial" w:cs="Times New Roman"/>
      <w:b/>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b/>
      <w:color w:val="00000A"/>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cs="Times New Roman"/>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cs="Times New Roman"/>
    </w:rPr>
  </w:style>
  <w:style w:type="character" w:styleId="ListLabel1616">
    <w:name w:val="ListLabel 1616"/>
    <w:qFormat/>
    <w:rPr>
      <w:rFonts w:ascii="Arial" w:hAnsi="Arial" w:cs="Times New Roman"/>
      <w:b/>
      <w:i w:val="false"/>
      <w:sz w:val="20"/>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Times New Roman"/>
    </w:rPr>
  </w:style>
  <w:style w:type="character" w:styleId="ListLabel1620">
    <w:name w:val="ListLabel 1620"/>
    <w:qFormat/>
    <w:rPr>
      <w:rFonts w:cs="Times New Roman"/>
    </w:rPr>
  </w:style>
  <w:style w:type="character" w:styleId="ListLabel1621">
    <w:name w:val="ListLabel 1621"/>
    <w:qFormat/>
    <w:rPr>
      <w:rFonts w:cs="Times New Roman"/>
    </w:rPr>
  </w:style>
  <w:style w:type="character" w:styleId="ListLabel1622">
    <w:name w:val="ListLabel 1622"/>
    <w:qFormat/>
    <w:rPr>
      <w:rFonts w:cs="Times New Roman"/>
    </w:rPr>
  </w:style>
  <w:style w:type="character" w:styleId="ListLabel1623">
    <w:name w:val="ListLabel 1623"/>
    <w:qFormat/>
    <w:rPr>
      <w:rFonts w:cs="Times New Roman"/>
    </w:rPr>
  </w:style>
  <w:style w:type="character" w:styleId="ListLabel1624">
    <w:name w:val="ListLabel 1624"/>
    <w:qFormat/>
    <w:rPr>
      <w:rFonts w:cs="Times New Roman"/>
    </w:rPr>
  </w:style>
  <w:style w:type="character" w:styleId="ListLabel1625">
    <w:name w:val="ListLabel 1625"/>
    <w:qFormat/>
    <w:rPr>
      <w:rFonts w:ascii="Arial" w:hAnsi="Arial" w:eastAsia="Times New Roman" w:cs="Arial"/>
      <w:b/>
      <w:color w:val="00000A"/>
    </w:rPr>
  </w:style>
  <w:style w:type="character" w:styleId="ListLabel1626">
    <w:name w:val="ListLabel 1626"/>
    <w:qFormat/>
    <w:rPr>
      <w:rFonts w:cs="Times New Roman"/>
      <w:b w:val="false"/>
    </w:rPr>
  </w:style>
  <w:style w:type="character" w:styleId="ListLabel1627">
    <w:name w:val="ListLabel 1627"/>
    <w:qFormat/>
    <w:rPr>
      <w:rFonts w:cs="Times New Roman"/>
    </w:rPr>
  </w:style>
  <w:style w:type="character" w:styleId="ListLabel1628">
    <w:name w:val="ListLabel 1628"/>
    <w:qFormat/>
    <w:rPr>
      <w:rFonts w:cs="Times New Roman"/>
    </w:rPr>
  </w:style>
  <w:style w:type="character" w:styleId="ListLabel1629">
    <w:name w:val="ListLabel 1629"/>
    <w:qFormat/>
    <w:rPr>
      <w:rFonts w:cs="Times New Roman"/>
    </w:rPr>
  </w:style>
  <w:style w:type="character" w:styleId="ListLabel1630">
    <w:name w:val="ListLabel 1630"/>
    <w:qFormat/>
    <w:rPr>
      <w:rFonts w:eastAsia="Times New Roman" w:cs="Arial"/>
    </w:rPr>
  </w:style>
  <w:style w:type="character" w:styleId="ListLabel1631">
    <w:name w:val="ListLabel 1631"/>
    <w:qFormat/>
    <w:rPr>
      <w:rFonts w:cs="Times New Roman"/>
    </w:rPr>
  </w:style>
  <w:style w:type="character" w:styleId="ListLabel1632">
    <w:name w:val="ListLabel 1632"/>
    <w:qFormat/>
    <w:rPr>
      <w:rFonts w:cs="Times New Roman"/>
    </w:rPr>
  </w:style>
  <w:style w:type="character" w:styleId="ListLabel1633">
    <w:name w:val="ListLabel 1633"/>
    <w:qFormat/>
    <w:rPr>
      <w:rFonts w:cs="Times New Roman"/>
    </w:rPr>
  </w:style>
  <w:style w:type="character" w:styleId="ListLabel1634">
    <w:name w:val="ListLabel 1634"/>
    <w:qFormat/>
    <w:rPr>
      <w:rFonts w:ascii="Arial" w:hAnsi="Arial" w:eastAsia="Times New Roman" w:cs="Arial"/>
      <w:b/>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cs="Times New Roman"/>
    </w:rPr>
  </w:style>
  <w:style w:type="character" w:styleId="ListLabel1643">
    <w:name w:val="ListLabel 1643"/>
    <w:qFormat/>
    <w:rPr>
      <w:rFonts w:ascii="Arial" w:hAnsi="Arial" w:cs="Times New Roman"/>
      <w:b/>
      <w:color w:val="00000A"/>
    </w:rPr>
  </w:style>
  <w:style w:type="character" w:styleId="ListLabel1644">
    <w:name w:val="ListLabel 1644"/>
    <w:qFormat/>
    <w:rPr>
      <w:rFonts w:cs="Times New Roman"/>
    </w:rPr>
  </w:style>
  <w:style w:type="character" w:styleId="ListLabel1645">
    <w:name w:val="ListLabel 1645"/>
    <w:qFormat/>
    <w:rPr>
      <w:rFonts w:cs="Times New Roman"/>
    </w:rPr>
  </w:style>
  <w:style w:type="character" w:styleId="ListLabel1646">
    <w:name w:val="ListLabel 1646"/>
    <w:qFormat/>
    <w:rPr>
      <w:rFonts w:cs="Times New Roman"/>
    </w:rPr>
  </w:style>
  <w:style w:type="character" w:styleId="ListLabel1647">
    <w:name w:val="ListLabel 1647"/>
    <w:qFormat/>
    <w:rPr>
      <w:rFonts w:cs="Times New Roman"/>
    </w:rPr>
  </w:style>
  <w:style w:type="character" w:styleId="ListLabel1648">
    <w:name w:val="ListLabel 1648"/>
    <w:qFormat/>
    <w:rPr>
      <w:rFonts w:cs="Times New Roman"/>
    </w:rPr>
  </w:style>
  <w:style w:type="character" w:styleId="ListLabel1649">
    <w:name w:val="ListLabel 1649"/>
    <w:qFormat/>
    <w:rPr>
      <w:rFonts w:cs="Times New Roman"/>
    </w:rPr>
  </w:style>
  <w:style w:type="character" w:styleId="ListLabel1650">
    <w:name w:val="ListLabel 1650"/>
    <w:qFormat/>
    <w:rPr>
      <w:rFonts w:cs="Times New Roman"/>
    </w:rPr>
  </w:style>
  <w:style w:type="character" w:styleId="ListLabel1651">
    <w:name w:val="ListLabel 1651"/>
    <w:qFormat/>
    <w:rPr>
      <w:rFonts w:cs="Times New Roman"/>
    </w:rPr>
  </w:style>
  <w:style w:type="character" w:styleId="ListLabel1652">
    <w:name w:val="ListLabel 1652"/>
    <w:qFormat/>
    <w:rPr>
      <w:rFonts w:eastAsia="Times New Roman" w:cs="Arial"/>
      <w:b/>
    </w:rPr>
  </w:style>
  <w:style w:type="character" w:styleId="ListLabel1653">
    <w:name w:val="ListLabel 1653"/>
    <w:qFormat/>
    <w:rPr>
      <w:rFonts w:cs="Times New Roman"/>
    </w:rPr>
  </w:style>
  <w:style w:type="character" w:styleId="ListLabel1654">
    <w:name w:val="ListLabel 1654"/>
    <w:qFormat/>
    <w:rPr>
      <w:rFonts w:cs="Times New Roman"/>
    </w:rPr>
  </w:style>
  <w:style w:type="character" w:styleId="ListLabel1655">
    <w:name w:val="ListLabel 1655"/>
    <w:qFormat/>
    <w:rPr>
      <w:rFonts w:cs="Times New Roman"/>
    </w:rPr>
  </w:style>
  <w:style w:type="character" w:styleId="ListLabel1656">
    <w:name w:val="ListLabel 1656"/>
    <w:qFormat/>
    <w:rPr>
      <w:rFonts w:cs="Times New Roman"/>
    </w:rPr>
  </w:style>
  <w:style w:type="character" w:styleId="ListLabel1657">
    <w:name w:val="ListLabel 1657"/>
    <w:qFormat/>
    <w:rPr>
      <w:rFonts w:cs="Times New Roman"/>
    </w:rPr>
  </w:style>
  <w:style w:type="character" w:styleId="ListLabel1658">
    <w:name w:val="ListLabel 1658"/>
    <w:qFormat/>
    <w:rPr>
      <w:rFonts w:cs="Times New Roman"/>
    </w:rPr>
  </w:style>
  <w:style w:type="character" w:styleId="ListLabel1659">
    <w:name w:val="ListLabel 1659"/>
    <w:qFormat/>
    <w:rPr>
      <w:rFonts w:cs="Times New Roman"/>
    </w:rPr>
  </w:style>
  <w:style w:type="character" w:styleId="ListLabel1660">
    <w:name w:val="ListLabel 1660"/>
    <w:qFormat/>
    <w:rPr>
      <w:rFonts w:cs="Times New Roman"/>
    </w:rPr>
  </w:style>
  <w:style w:type="character" w:styleId="ListLabel1661">
    <w:name w:val="ListLabel 1661"/>
    <w:qFormat/>
    <w:rPr>
      <w:rFonts w:cs="Times New Roman"/>
      <w:b/>
      <w:sz w:val="22"/>
    </w:rPr>
  </w:style>
  <w:style w:type="character" w:styleId="ListLabel1662">
    <w:name w:val="ListLabel 1662"/>
    <w:qFormat/>
    <w:rPr>
      <w:rFonts w:cs="Times New Roman"/>
    </w:rPr>
  </w:style>
  <w:style w:type="character" w:styleId="ListLabel1663">
    <w:name w:val="ListLabel 1663"/>
    <w:qFormat/>
    <w:rPr>
      <w:rFonts w:cs="Times New Roman"/>
    </w:rPr>
  </w:style>
  <w:style w:type="character" w:styleId="ListLabel1664">
    <w:name w:val="ListLabel 1664"/>
    <w:qFormat/>
    <w:rPr>
      <w:rFonts w:cs="Times New Roman"/>
    </w:rPr>
  </w:style>
  <w:style w:type="character" w:styleId="ListLabel1665">
    <w:name w:val="ListLabel 1665"/>
    <w:qFormat/>
    <w:rPr>
      <w:rFonts w:cs="Times New Roman"/>
    </w:rPr>
  </w:style>
  <w:style w:type="character" w:styleId="ListLabel1666">
    <w:name w:val="ListLabel 1666"/>
    <w:qFormat/>
    <w:rPr>
      <w:rFonts w:cs="Times New Roman"/>
    </w:rPr>
  </w:style>
  <w:style w:type="character" w:styleId="ListLabel1667">
    <w:name w:val="ListLabel 1667"/>
    <w:qFormat/>
    <w:rPr>
      <w:rFonts w:cs="Times New Roman"/>
    </w:rPr>
  </w:style>
  <w:style w:type="character" w:styleId="ListLabel1668">
    <w:name w:val="ListLabel 1668"/>
    <w:qFormat/>
    <w:rPr>
      <w:rFonts w:cs="Times New Roman"/>
    </w:rPr>
  </w:style>
  <w:style w:type="character" w:styleId="ListLabel1669">
    <w:name w:val="ListLabel 1669"/>
    <w:qFormat/>
    <w:rPr>
      <w:rFonts w:cs="Times New Roman"/>
    </w:rPr>
  </w:style>
  <w:style w:type="character" w:styleId="ListLabel1670">
    <w:name w:val="ListLabel 1670"/>
    <w:qFormat/>
    <w:rPr>
      <w:sz w:val="22"/>
      <w:szCs w:val="22"/>
    </w:rPr>
  </w:style>
  <w:style w:type="character" w:styleId="ListLabel1671">
    <w:name w:val="ListLabel 1671"/>
    <w:qFormat/>
    <w:rPr>
      <w:rFonts w:ascii="Arial" w:hAnsi="Arial"/>
      <w:sz w:val="22"/>
      <w:szCs w:val="22"/>
    </w:rPr>
  </w:style>
  <w:style w:type="character" w:styleId="ListLabel1672">
    <w:name w:val="ListLabel 1672"/>
    <w:qFormat/>
    <w:rPr>
      <w:rFonts w:ascii="Arial" w:hAnsi="Arial" w:eastAsia="Times New Roman" w:cs="Arial"/>
    </w:rPr>
  </w:style>
  <w:style w:type="character" w:styleId="ListLabel1673">
    <w:name w:val="ListLabel 1673"/>
    <w:qFormat/>
    <w:rPr>
      <w:color w:val="00000A"/>
      <w:u w:val="none" w:color="FFFFFF"/>
    </w:rPr>
  </w:style>
  <w:style w:type="character" w:styleId="ListLabel1674">
    <w:name w:val="ListLabel 1674"/>
    <w:qFormat/>
    <w:rPr>
      <w:b w:val="false"/>
      <w:color w:val="00000A"/>
      <w:sz w:val="20"/>
    </w:rPr>
  </w:style>
  <w:style w:type="character" w:styleId="ListLabel1675">
    <w:name w:val="ListLabel 1675"/>
    <w:qFormat/>
    <w:rPr>
      <w:rFonts w:ascii="Arial" w:hAnsi="Arial"/>
      <w:color w:val="00000A"/>
      <w:u w:val="none" w:color="FFFFFF"/>
    </w:rPr>
  </w:style>
  <w:style w:type="character" w:styleId="ListLabel1676">
    <w:name w:val="ListLabel 1676"/>
    <w:qFormat/>
    <w:rPr>
      <w:rFonts w:ascii="Arial" w:hAnsi="Arial" w:cs="Symbol"/>
    </w:rPr>
  </w:style>
  <w:style w:type="character" w:styleId="ListLabel1677">
    <w:name w:val="ListLabel 1677"/>
    <w:qFormat/>
    <w:rPr>
      <w:rFonts w:cs="Courier New"/>
    </w:rPr>
  </w:style>
  <w:style w:type="character" w:styleId="ListLabel1678">
    <w:name w:val="ListLabel 1678"/>
    <w:qFormat/>
    <w:rPr>
      <w:rFonts w:cs="Wingdings"/>
    </w:rPr>
  </w:style>
  <w:style w:type="character" w:styleId="ListLabel1679">
    <w:name w:val="ListLabel 1679"/>
    <w:qFormat/>
    <w:rPr>
      <w:rFonts w:cs="Symbol"/>
    </w:rPr>
  </w:style>
  <w:style w:type="character" w:styleId="ListLabel1680">
    <w:name w:val="ListLabel 1680"/>
    <w:qFormat/>
    <w:rPr>
      <w:rFonts w:cs="Courier New"/>
    </w:rPr>
  </w:style>
  <w:style w:type="character" w:styleId="ListLabel1681">
    <w:name w:val="ListLabel 1681"/>
    <w:qFormat/>
    <w:rPr>
      <w:rFonts w:cs="Wingdings"/>
    </w:rPr>
  </w:style>
  <w:style w:type="character" w:styleId="ListLabel1682">
    <w:name w:val="ListLabel 1682"/>
    <w:qFormat/>
    <w:rPr>
      <w:rFonts w:cs="Symbol"/>
    </w:rPr>
  </w:style>
  <w:style w:type="character" w:styleId="ListLabel1683">
    <w:name w:val="ListLabel 1683"/>
    <w:qFormat/>
    <w:rPr>
      <w:rFonts w:cs="Courier New"/>
    </w:rPr>
  </w:style>
  <w:style w:type="character" w:styleId="ListLabel1684">
    <w:name w:val="ListLabel 1684"/>
    <w:qFormat/>
    <w:rPr>
      <w:rFonts w:cs="Wingdings"/>
    </w:rPr>
  </w:style>
  <w:style w:type="character" w:styleId="ListLabel1685">
    <w:name w:val="ListLabel 1685"/>
    <w:qFormat/>
    <w:rPr>
      <w:rFonts w:ascii="Arial" w:hAnsi="Arial"/>
      <w:b w:val="false"/>
      <w:sz w:val="20"/>
    </w:rPr>
  </w:style>
  <w:style w:type="character" w:styleId="ListLabel1686">
    <w:name w:val="ListLabel 1686"/>
    <w:qFormat/>
    <w:rPr>
      <w:rFonts w:cs="Times New Roman"/>
    </w:rPr>
  </w:style>
  <w:style w:type="character" w:styleId="ListLabel1687">
    <w:name w:val="ListLabel 1687"/>
    <w:qFormat/>
    <w:rPr>
      <w:rFonts w:eastAsia="Calibri" w:cs="Arial"/>
    </w:rPr>
  </w:style>
  <w:style w:type="character" w:styleId="ListLabel1688">
    <w:name w:val="ListLabel 1688"/>
    <w:qFormat/>
    <w:rPr>
      <w:sz w:val="22"/>
      <w:szCs w:val="22"/>
    </w:rPr>
  </w:style>
  <w:style w:type="character" w:styleId="ListLabel1689">
    <w:name w:val="ListLabel 1689"/>
    <w:qFormat/>
    <w:rPr>
      <w:sz w:val="22"/>
      <w:szCs w:val="22"/>
    </w:rPr>
  </w:style>
  <w:style w:type="character" w:styleId="ListLabel1690">
    <w:name w:val="ListLabel 1690"/>
    <w:qFormat/>
    <w:rPr>
      <w:sz w:val="22"/>
      <w:szCs w:val="22"/>
    </w:rPr>
  </w:style>
  <w:style w:type="character" w:styleId="ListLabel1691">
    <w:name w:val="ListLabel 1691"/>
    <w:qFormat/>
    <w:rPr>
      <w:sz w:val="22"/>
      <w:szCs w:val="22"/>
    </w:rPr>
  </w:style>
  <w:style w:type="character" w:styleId="ListLabel1692">
    <w:name w:val="ListLabel 1692"/>
    <w:qFormat/>
    <w:rPr>
      <w:sz w:val="22"/>
      <w:szCs w:val="22"/>
    </w:rPr>
  </w:style>
  <w:style w:type="character" w:styleId="ListLabel1693">
    <w:name w:val="ListLabel 1693"/>
    <w:qFormat/>
    <w:rPr>
      <w:sz w:val="22"/>
      <w:szCs w:val="22"/>
    </w:rPr>
  </w:style>
  <w:style w:type="character" w:styleId="ListLabel1694">
    <w:name w:val="ListLabel 1694"/>
    <w:qFormat/>
    <w:rPr>
      <w:sz w:val="22"/>
      <w:szCs w:val="22"/>
    </w:rPr>
  </w:style>
  <w:style w:type="character" w:styleId="ListLabel1695">
    <w:name w:val="ListLabel 1695"/>
    <w:qFormat/>
    <w:rPr>
      <w:sz w:val="22"/>
      <w:szCs w:val="22"/>
    </w:rPr>
  </w:style>
  <w:style w:type="character" w:styleId="ListLabel1696">
    <w:name w:val="ListLabel 1696"/>
    <w:qFormat/>
    <w:rPr>
      <w:rFonts w:ascii="Arial" w:hAnsi="Arial"/>
      <w:sz w:val="22"/>
      <w:szCs w:val="22"/>
    </w:rPr>
  </w:style>
  <w:style w:type="character" w:styleId="ListLabel1697">
    <w:name w:val="ListLabel 1697"/>
    <w:qFormat/>
    <w:rPr>
      <w:rFonts w:ascii="Arial" w:hAnsi="Arial"/>
      <w:sz w:val="22"/>
      <w:szCs w:val="22"/>
    </w:rPr>
  </w:style>
  <w:style w:type="character" w:styleId="ListLabel1698">
    <w:name w:val="ListLabel 1698"/>
    <w:qFormat/>
    <w:rPr>
      <w:sz w:val="22"/>
      <w:szCs w:val="22"/>
    </w:rPr>
  </w:style>
  <w:style w:type="character" w:styleId="ListLabel1699">
    <w:name w:val="ListLabel 1699"/>
    <w:qFormat/>
    <w:rPr>
      <w:sz w:val="22"/>
      <w:szCs w:val="22"/>
    </w:rPr>
  </w:style>
  <w:style w:type="character" w:styleId="ListLabel1700">
    <w:name w:val="ListLabel 1700"/>
    <w:qFormat/>
    <w:rPr>
      <w:sz w:val="22"/>
      <w:szCs w:val="22"/>
    </w:rPr>
  </w:style>
  <w:style w:type="character" w:styleId="ListLabel1701">
    <w:name w:val="ListLabel 1701"/>
    <w:qFormat/>
    <w:rPr>
      <w:sz w:val="22"/>
      <w:szCs w:val="22"/>
    </w:rPr>
  </w:style>
  <w:style w:type="character" w:styleId="ListLabel1702">
    <w:name w:val="ListLabel 1702"/>
    <w:qFormat/>
    <w:rPr>
      <w:sz w:val="22"/>
      <w:szCs w:val="22"/>
    </w:rPr>
  </w:style>
  <w:style w:type="character" w:styleId="ListLabel1703">
    <w:name w:val="ListLabel 1703"/>
    <w:qFormat/>
    <w:rPr>
      <w:sz w:val="22"/>
      <w:szCs w:val="22"/>
    </w:rPr>
  </w:style>
  <w:style w:type="character" w:styleId="ListLabel1704">
    <w:name w:val="ListLabel 1704"/>
    <w:qFormat/>
    <w:rPr>
      <w:sz w:val="22"/>
      <w:szCs w:val="22"/>
    </w:rPr>
  </w:style>
  <w:style w:type="character" w:styleId="ListLabel1705">
    <w:name w:val="ListLabel 1705"/>
    <w:qFormat/>
    <w:rPr>
      <w:rFonts w:ascii="Arial" w:hAnsi="Arial" w:eastAsia="Times New Roman" w:cs="Times New Roman"/>
      <w:sz w:val="22"/>
    </w:rPr>
  </w:style>
  <w:style w:type="character" w:styleId="ListLabel1706">
    <w:name w:val="ListLabel 1706"/>
    <w:qFormat/>
    <w:rPr>
      <w:rFonts w:ascii="Arial" w:hAnsi="Arial"/>
      <w:b w:val="false"/>
      <w:bCs/>
      <w:color w:val="000000"/>
      <w:sz w:val="22"/>
    </w:rPr>
  </w:style>
  <w:style w:type="character" w:styleId="ListLabel1707">
    <w:name w:val="ListLabel 1707"/>
    <w:qFormat/>
    <w:rPr>
      <w:rFonts w:ascii="Arial" w:hAnsi="Arial"/>
      <w:sz w:val="22"/>
      <w:szCs w:val="22"/>
    </w:rPr>
  </w:style>
  <w:style w:type="character" w:styleId="ListLabel1708">
    <w:name w:val="ListLabel 1708"/>
    <w:qFormat/>
    <w:rPr>
      <w:sz w:val="22"/>
      <w:szCs w:val="22"/>
    </w:rPr>
  </w:style>
  <w:style w:type="character" w:styleId="ListLabel1709">
    <w:name w:val="ListLabel 1709"/>
    <w:qFormat/>
    <w:rPr>
      <w:sz w:val="22"/>
      <w:szCs w:val="22"/>
    </w:rPr>
  </w:style>
  <w:style w:type="character" w:styleId="ListLabel1710">
    <w:name w:val="ListLabel 1710"/>
    <w:qFormat/>
    <w:rPr>
      <w:sz w:val="22"/>
      <w:szCs w:val="22"/>
    </w:rPr>
  </w:style>
  <w:style w:type="character" w:styleId="ListLabel1711">
    <w:name w:val="ListLabel 1711"/>
    <w:qFormat/>
    <w:rPr>
      <w:sz w:val="22"/>
      <w:szCs w:val="22"/>
    </w:rPr>
  </w:style>
  <w:style w:type="character" w:styleId="ListLabel1712">
    <w:name w:val="ListLabel 1712"/>
    <w:qFormat/>
    <w:rPr>
      <w:sz w:val="22"/>
      <w:szCs w:val="22"/>
    </w:rPr>
  </w:style>
  <w:style w:type="character" w:styleId="ListLabel1713">
    <w:name w:val="ListLabel 1713"/>
    <w:qFormat/>
    <w:rPr>
      <w:sz w:val="22"/>
      <w:szCs w:val="22"/>
    </w:rPr>
  </w:style>
  <w:style w:type="character" w:styleId="ListLabel1714">
    <w:name w:val="ListLabel 1714"/>
    <w:qFormat/>
    <w:rPr>
      <w:sz w:val="22"/>
      <w:szCs w:val="22"/>
    </w:rPr>
  </w:style>
  <w:style w:type="character" w:styleId="ListLabel1715">
    <w:name w:val="ListLabel 1715"/>
    <w:qFormat/>
    <w:rPr>
      <w:sz w:val="22"/>
      <w:szCs w:val="22"/>
    </w:rPr>
  </w:style>
  <w:style w:type="character" w:styleId="ListLabel1716">
    <w:name w:val="ListLabel 1716"/>
    <w:qFormat/>
    <w:rPr>
      <w:rFonts w:ascii="Arial" w:hAnsi="Arial"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ascii="Arial" w:hAnsi="Arial" w:cs="Times New Roman"/>
      <w:b/>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ascii="Arial" w:hAnsi="Arial" w:cs="Times New Roman"/>
      <w:b/>
    </w:rPr>
  </w:style>
  <w:style w:type="character" w:styleId="ListLabel1735">
    <w:name w:val="ListLabel 1735"/>
    <w:qFormat/>
    <w:rPr>
      <w:b w:val="false"/>
      <w:sz w:val="20"/>
    </w:rPr>
  </w:style>
  <w:style w:type="character" w:styleId="ListLabel1736">
    <w:name w:val="ListLabel 1736"/>
    <w:qFormat/>
    <w:rPr>
      <w:rFonts w:ascii="Arial" w:hAnsi="Arial" w:cs="Times New Roman"/>
      <w:b/>
      <w:bCs/>
    </w:rPr>
  </w:style>
  <w:style w:type="character" w:styleId="ListLabel1737">
    <w:name w:val="ListLabel 1737"/>
    <w:qFormat/>
    <w:rPr>
      <w:rFonts w:cs="Times New Roman"/>
      <w:b/>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cs="Times New Roman"/>
    </w:rPr>
  </w:style>
  <w:style w:type="character" w:styleId="ListLabel1741">
    <w:name w:val="ListLabel 1741"/>
    <w:qFormat/>
    <w:rPr>
      <w:rFonts w:cs="Times New Roman"/>
    </w:rPr>
  </w:style>
  <w:style w:type="character" w:styleId="ListLabel1742">
    <w:name w:val="ListLabel 1742"/>
    <w:qFormat/>
    <w:rPr>
      <w:rFonts w:cs="Times New Roman"/>
    </w:rPr>
  </w:style>
  <w:style w:type="character" w:styleId="ListLabel1743">
    <w:name w:val="ListLabel 1743"/>
    <w:qFormat/>
    <w:rPr>
      <w:rFonts w:ascii="Arial" w:hAnsi="Arial" w:cs="Times New Roman"/>
      <w:b/>
    </w:rPr>
  </w:style>
  <w:style w:type="character" w:styleId="ListLabel1744">
    <w:name w:val="ListLabel 1744"/>
    <w:qFormat/>
    <w:rPr>
      <w:rFonts w:ascii="Arial" w:hAnsi="Arial" w:eastAsia="Times New Roman" w:cs="Arial"/>
    </w:rPr>
  </w:style>
  <w:style w:type="character" w:styleId="ListLabel1745">
    <w:name w:val="ListLabel 1745"/>
    <w:qFormat/>
    <w:rPr>
      <w:rFonts w:cs="Times New Roman"/>
    </w:rPr>
  </w:style>
  <w:style w:type="character" w:styleId="ListLabel1746">
    <w:name w:val="ListLabel 1746"/>
    <w:qFormat/>
    <w:rPr>
      <w:rFonts w:ascii="Arial" w:hAnsi="Arial" w:cs="Times New Roman"/>
      <w:b/>
    </w:rPr>
  </w:style>
  <w:style w:type="character" w:styleId="ListLabel1747">
    <w:name w:val="ListLabel 1747"/>
    <w:qFormat/>
    <w:rPr>
      <w:rFonts w:cs="Times New Roman"/>
    </w:rPr>
  </w:style>
  <w:style w:type="character" w:styleId="ListLabel1748">
    <w:name w:val="ListLabel 1748"/>
    <w:qFormat/>
    <w:rPr>
      <w:rFonts w:cs="Times New Roman"/>
    </w:rPr>
  </w:style>
  <w:style w:type="character" w:styleId="ListLabel1749">
    <w:name w:val="ListLabel 1749"/>
    <w:qFormat/>
    <w:rPr>
      <w:rFonts w:cs="Times New Roman"/>
    </w:rPr>
  </w:style>
  <w:style w:type="character" w:styleId="ListLabel1750">
    <w:name w:val="ListLabel 1750"/>
    <w:qFormat/>
    <w:rPr>
      <w:rFonts w:cs="Times New Roman"/>
    </w:rPr>
  </w:style>
  <w:style w:type="character" w:styleId="ListLabel1751">
    <w:name w:val="ListLabel 1751"/>
    <w:qFormat/>
    <w:rPr>
      <w:rFonts w:ascii="Arial" w:hAnsi="Arial" w:cs="Times New Roman"/>
      <w:b/>
    </w:rPr>
  </w:style>
  <w:style w:type="character" w:styleId="ListLabel1752">
    <w:name w:val="ListLabel 1752"/>
    <w:qFormat/>
    <w:rPr>
      <w:rFonts w:cs="Times New Roman"/>
    </w:rPr>
  </w:style>
  <w:style w:type="character" w:styleId="ListLabel1753">
    <w:name w:val="ListLabel 1753"/>
    <w:qFormat/>
    <w:rPr>
      <w:rFonts w:cs="Times New Roman"/>
    </w:rPr>
  </w:style>
  <w:style w:type="character" w:styleId="ListLabel1754">
    <w:name w:val="ListLabel 1754"/>
    <w:qFormat/>
    <w:rPr>
      <w:rFonts w:cs="Times New Roman"/>
    </w:rPr>
  </w:style>
  <w:style w:type="character" w:styleId="ListLabel1755">
    <w:name w:val="ListLabel 1755"/>
    <w:qFormat/>
    <w:rPr>
      <w:rFonts w:cs="Times New Roman"/>
    </w:rPr>
  </w:style>
  <w:style w:type="character" w:styleId="ListLabel1756">
    <w:name w:val="ListLabel 1756"/>
    <w:qFormat/>
    <w:rPr>
      <w:rFonts w:cs="Times New Roman"/>
    </w:rPr>
  </w:style>
  <w:style w:type="character" w:styleId="ListLabel1757">
    <w:name w:val="ListLabel 1757"/>
    <w:qFormat/>
    <w:rPr>
      <w:rFonts w:cs="Times New Roman"/>
    </w:rPr>
  </w:style>
  <w:style w:type="character" w:styleId="ListLabel1758">
    <w:name w:val="ListLabel 1758"/>
    <w:qFormat/>
    <w:rPr>
      <w:rFonts w:cs="Times New Roman"/>
    </w:rPr>
  </w:style>
  <w:style w:type="character" w:styleId="ListLabel1759">
    <w:name w:val="ListLabel 1759"/>
    <w:qFormat/>
    <w:rPr>
      <w:rFonts w:cs="Times New Roman"/>
    </w:rPr>
  </w:style>
  <w:style w:type="character" w:styleId="ListLabel1760">
    <w:name w:val="ListLabel 1760"/>
    <w:qFormat/>
    <w:rPr>
      <w:rFonts w:ascii="Arial" w:hAnsi="Arial" w:eastAsia="Times New Roman" w:cs="Arial"/>
      <w:b/>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cs="Times New Roman"/>
    </w:rPr>
  </w:style>
  <w:style w:type="character" w:styleId="ListLabel1768">
    <w:name w:val="ListLabel 1768"/>
    <w:qFormat/>
    <w:rPr>
      <w:rFonts w:cs="Times New Roman"/>
    </w:rPr>
  </w:style>
  <w:style w:type="character" w:styleId="ListLabel1769">
    <w:name w:val="ListLabel 1769"/>
    <w:qFormat/>
    <w:rPr>
      <w:rFonts w:ascii="Arial" w:hAnsi="Arial" w:cs="Times New Roman"/>
      <w:b/>
      <w:color w:val="00000A"/>
    </w:rPr>
  </w:style>
  <w:style w:type="character" w:styleId="ListLabel1770">
    <w:name w:val="ListLabel 1770"/>
    <w:qFormat/>
    <w:rPr>
      <w:rFonts w:cs="Times New Roman"/>
    </w:rPr>
  </w:style>
  <w:style w:type="character" w:styleId="ListLabel1771">
    <w:name w:val="ListLabel 1771"/>
    <w:qFormat/>
    <w:rPr>
      <w:rFonts w:cs="Times New Roman"/>
    </w:rPr>
  </w:style>
  <w:style w:type="character" w:styleId="ListLabel1772">
    <w:name w:val="ListLabel 1772"/>
    <w:qFormat/>
    <w:rPr>
      <w:rFonts w:cs="Times New Roman"/>
    </w:rPr>
  </w:style>
  <w:style w:type="character" w:styleId="ListLabel1773">
    <w:name w:val="ListLabel 1773"/>
    <w:qFormat/>
    <w:rPr>
      <w:rFonts w:cs="Times New Roman"/>
    </w:rPr>
  </w:style>
  <w:style w:type="character" w:styleId="ListLabel1774">
    <w:name w:val="ListLabel 1774"/>
    <w:qFormat/>
    <w:rPr>
      <w:rFonts w:cs="Times New Roman"/>
    </w:rPr>
  </w:style>
  <w:style w:type="character" w:styleId="ListLabel1775">
    <w:name w:val="ListLabel 1775"/>
    <w:qFormat/>
    <w:rPr>
      <w:rFonts w:cs="Times New Roman"/>
    </w:rPr>
  </w:style>
  <w:style w:type="character" w:styleId="ListLabel1776">
    <w:name w:val="ListLabel 1776"/>
    <w:qFormat/>
    <w:rPr>
      <w:rFonts w:cs="Times New Roman"/>
    </w:rPr>
  </w:style>
  <w:style w:type="character" w:styleId="ListLabel1777">
    <w:name w:val="ListLabel 1777"/>
    <w:qFormat/>
    <w:rPr>
      <w:rFonts w:cs="Times New Roman"/>
    </w:rPr>
  </w:style>
  <w:style w:type="character" w:styleId="ListLabel1778">
    <w:name w:val="ListLabel 1778"/>
    <w:qFormat/>
    <w:rPr>
      <w:rFonts w:ascii="Arial" w:hAnsi="Arial" w:cs="Times New Roman"/>
      <w:b/>
    </w:rPr>
  </w:style>
  <w:style w:type="character" w:styleId="ListLabel1779">
    <w:name w:val="ListLabel 1779"/>
    <w:qFormat/>
    <w:rPr>
      <w:rFonts w:cs="Times New Roman"/>
    </w:rPr>
  </w:style>
  <w:style w:type="character" w:styleId="ListLabel1780">
    <w:name w:val="ListLabel 1780"/>
    <w:qFormat/>
    <w:rPr>
      <w:rFonts w:cs="Times New Roman"/>
    </w:rPr>
  </w:style>
  <w:style w:type="character" w:styleId="ListLabel1781">
    <w:name w:val="ListLabel 1781"/>
    <w:qFormat/>
    <w:rPr>
      <w:rFonts w:cs="Times New Roman"/>
    </w:rPr>
  </w:style>
  <w:style w:type="character" w:styleId="ListLabel1782">
    <w:name w:val="ListLabel 1782"/>
    <w:qFormat/>
    <w:rPr>
      <w:rFonts w:cs="Times New Roman"/>
    </w:rPr>
  </w:style>
  <w:style w:type="character" w:styleId="ListLabel1783">
    <w:name w:val="ListLabel 1783"/>
    <w:qFormat/>
    <w:rPr>
      <w:rFonts w:cs="Times New Roman"/>
    </w:rPr>
  </w:style>
  <w:style w:type="character" w:styleId="ListLabel1784">
    <w:name w:val="ListLabel 1784"/>
    <w:qFormat/>
    <w:rPr>
      <w:rFonts w:cs="Times New Roman"/>
    </w:rPr>
  </w:style>
  <w:style w:type="character" w:styleId="ListLabel1785">
    <w:name w:val="ListLabel 1785"/>
    <w:qFormat/>
    <w:rPr>
      <w:rFonts w:cs="Times New Roman"/>
    </w:rPr>
  </w:style>
  <w:style w:type="character" w:styleId="ListLabel1786">
    <w:name w:val="ListLabel 1786"/>
    <w:qFormat/>
    <w:rPr>
      <w:rFonts w:cs="Times New Roman"/>
    </w:rPr>
  </w:style>
  <w:style w:type="character" w:styleId="ListLabel1787">
    <w:name w:val="ListLabel 1787"/>
    <w:qFormat/>
    <w:rPr>
      <w:rFonts w:ascii="Arial" w:hAnsi="Arial" w:cs="Times New Roman"/>
      <w:b/>
    </w:rPr>
  </w:style>
  <w:style w:type="character" w:styleId="ListLabel1788">
    <w:name w:val="ListLabel 1788"/>
    <w:qFormat/>
    <w:rPr>
      <w:rFonts w:cs="Times New Roman"/>
    </w:rPr>
  </w:style>
  <w:style w:type="character" w:styleId="ListLabel1789">
    <w:name w:val="ListLabel 1789"/>
    <w:qFormat/>
    <w:rPr>
      <w:rFonts w:cs="Times New Roman"/>
    </w:rPr>
  </w:style>
  <w:style w:type="character" w:styleId="ListLabel1790">
    <w:name w:val="ListLabel 1790"/>
    <w:qFormat/>
    <w:rPr>
      <w:rFonts w:cs="Times New Roman"/>
    </w:rPr>
  </w:style>
  <w:style w:type="character" w:styleId="ListLabel1791">
    <w:name w:val="ListLabel 1791"/>
    <w:qFormat/>
    <w:rPr>
      <w:rFonts w:cs="Times New Roman"/>
    </w:rPr>
  </w:style>
  <w:style w:type="character" w:styleId="ListLabel1792">
    <w:name w:val="ListLabel 1792"/>
    <w:qFormat/>
    <w:rPr>
      <w:rFonts w:cs="Times New Roman"/>
    </w:rPr>
  </w:style>
  <w:style w:type="character" w:styleId="ListLabel1793">
    <w:name w:val="ListLabel 1793"/>
    <w:qFormat/>
    <w:rPr>
      <w:rFonts w:cs="Times New Roman"/>
    </w:rPr>
  </w:style>
  <w:style w:type="character" w:styleId="ListLabel1794">
    <w:name w:val="ListLabel 1794"/>
    <w:qFormat/>
    <w:rPr>
      <w:rFonts w:cs="Times New Roman"/>
    </w:rPr>
  </w:style>
  <w:style w:type="character" w:styleId="ListLabel1795">
    <w:name w:val="ListLabel 1795"/>
    <w:qFormat/>
    <w:rPr>
      <w:rFonts w:cs="Times New Roman"/>
    </w:rPr>
  </w:style>
  <w:style w:type="character" w:styleId="ListLabel1796">
    <w:name w:val="ListLabel 1796"/>
    <w:qFormat/>
    <w:rPr>
      <w:rFonts w:eastAsia="Times New Roman" w:cs="Segoe UI"/>
      <w:b w:val="false"/>
    </w:rPr>
  </w:style>
  <w:style w:type="character" w:styleId="ListLabel1797">
    <w:name w:val="ListLabel 1797"/>
    <w:qFormat/>
    <w:rPr>
      <w:rFonts w:cs="Times New Roman"/>
    </w:rPr>
  </w:style>
  <w:style w:type="character" w:styleId="ListLabel1798">
    <w:name w:val="ListLabel 1798"/>
    <w:qFormat/>
    <w:rPr>
      <w:rFonts w:cs="Times New Roman"/>
    </w:rPr>
  </w:style>
  <w:style w:type="character" w:styleId="ListLabel1799">
    <w:name w:val="ListLabel 1799"/>
    <w:qFormat/>
    <w:rPr>
      <w:rFonts w:ascii="Arial" w:hAnsi="Arial" w:cs="Times New Roman"/>
      <w:b/>
    </w:rPr>
  </w:style>
  <w:style w:type="character" w:styleId="ListLabel1800">
    <w:name w:val="ListLabel 1800"/>
    <w:qFormat/>
    <w:rPr>
      <w:rFonts w:cs="Times New Roman"/>
    </w:rPr>
  </w:style>
  <w:style w:type="character" w:styleId="ListLabel1801">
    <w:name w:val="ListLabel 1801"/>
    <w:qFormat/>
    <w:rPr>
      <w:rFonts w:cs="Times New Roman"/>
    </w:rPr>
  </w:style>
  <w:style w:type="character" w:styleId="ListLabel1802">
    <w:name w:val="ListLabel 1802"/>
    <w:qFormat/>
    <w:rPr>
      <w:rFonts w:cs="Times New Roman"/>
    </w:rPr>
  </w:style>
  <w:style w:type="character" w:styleId="ListLabel1803">
    <w:name w:val="ListLabel 1803"/>
    <w:qFormat/>
    <w:rPr>
      <w:rFonts w:cs="Times New Roman"/>
    </w:rPr>
  </w:style>
  <w:style w:type="character" w:styleId="ListLabel1804">
    <w:name w:val="ListLabel 1804"/>
    <w:qFormat/>
    <w:rPr>
      <w:rFonts w:cs="Times New Roman"/>
    </w:rPr>
  </w:style>
  <w:style w:type="character" w:styleId="ListLabel1805">
    <w:name w:val="ListLabel 1805"/>
    <w:qFormat/>
    <w:rPr>
      <w:rFonts w:ascii="Arial" w:hAnsi="Arial" w:cs="Times New Roman"/>
      <w:b/>
    </w:rPr>
  </w:style>
  <w:style w:type="character" w:styleId="ListLabel1806">
    <w:name w:val="ListLabel 1806"/>
    <w:qFormat/>
    <w:rPr>
      <w:rFonts w:cs="Times New Roman"/>
    </w:rPr>
  </w:style>
  <w:style w:type="character" w:styleId="ListLabel1807">
    <w:name w:val="ListLabel 1807"/>
    <w:qFormat/>
    <w:rPr>
      <w:rFonts w:cs="Times New Roman"/>
    </w:rPr>
  </w:style>
  <w:style w:type="character" w:styleId="ListLabel1808">
    <w:name w:val="ListLabel 1808"/>
    <w:qFormat/>
    <w:rPr>
      <w:rFonts w:cs="Times New Roman"/>
    </w:rPr>
  </w:style>
  <w:style w:type="character" w:styleId="ListLabel1809">
    <w:name w:val="ListLabel 1809"/>
    <w:qFormat/>
    <w:rPr>
      <w:rFonts w:cs="Times New Roman"/>
    </w:rPr>
  </w:style>
  <w:style w:type="character" w:styleId="ListLabel1810">
    <w:name w:val="ListLabel 1810"/>
    <w:qFormat/>
    <w:rPr>
      <w:rFonts w:cs="Times New Roman"/>
    </w:rPr>
  </w:style>
  <w:style w:type="character" w:styleId="ListLabel1811">
    <w:name w:val="ListLabel 1811"/>
    <w:qFormat/>
    <w:rPr>
      <w:rFonts w:cs="Times New Roman"/>
    </w:rPr>
  </w:style>
  <w:style w:type="character" w:styleId="ListLabel1812">
    <w:name w:val="ListLabel 1812"/>
    <w:qFormat/>
    <w:rPr>
      <w:rFonts w:cs="Times New Roman"/>
    </w:rPr>
  </w:style>
  <w:style w:type="character" w:styleId="ListLabel1813">
    <w:name w:val="ListLabel 1813"/>
    <w:qFormat/>
    <w:rPr>
      <w:rFonts w:cs="Times New Roman"/>
    </w:rPr>
  </w:style>
  <w:style w:type="character" w:styleId="ListLabel1814">
    <w:name w:val="ListLabel 1814"/>
    <w:qFormat/>
    <w:rPr>
      <w:rFonts w:ascii="Arial" w:hAnsi="Arial" w:cs="Times New Roman"/>
      <w:b/>
    </w:rPr>
  </w:style>
  <w:style w:type="character" w:styleId="ListLabel1815">
    <w:name w:val="ListLabel 1815"/>
    <w:qFormat/>
    <w:rPr>
      <w:rFonts w:cs="Times New Roman"/>
    </w:rPr>
  </w:style>
  <w:style w:type="character" w:styleId="ListLabel1816">
    <w:name w:val="ListLabel 1816"/>
    <w:qFormat/>
    <w:rPr>
      <w:rFonts w:cs="Times New Roman"/>
    </w:rPr>
  </w:style>
  <w:style w:type="character" w:styleId="ListLabel1817">
    <w:name w:val="ListLabel 1817"/>
    <w:qFormat/>
    <w:rPr>
      <w:rFonts w:cs="Times New Roman"/>
    </w:rPr>
  </w:style>
  <w:style w:type="character" w:styleId="ListLabel1818">
    <w:name w:val="ListLabel 1818"/>
    <w:qFormat/>
    <w:rPr>
      <w:rFonts w:cs="Times New Roman"/>
    </w:rPr>
  </w:style>
  <w:style w:type="character" w:styleId="ListLabel1819">
    <w:name w:val="ListLabel 1819"/>
    <w:qFormat/>
    <w:rPr>
      <w:rFonts w:cs="Times New Roman"/>
    </w:rPr>
  </w:style>
  <w:style w:type="character" w:styleId="ListLabel1820">
    <w:name w:val="ListLabel 1820"/>
    <w:qFormat/>
    <w:rPr>
      <w:rFonts w:cs="Times New Roman"/>
    </w:rPr>
  </w:style>
  <w:style w:type="character" w:styleId="ListLabel1821">
    <w:name w:val="ListLabel 1821"/>
    <w:qFormat/>
    <w:rPr>
      <w:rFonts w:cs="Times New Roman"/>
    </w:rPr>
  </w:style>
  <w:style w:type="character" w:styleId="ListLabel1822">
    <w:name w:val="ListLabel 1822"/>
    <w:qFormat/>
    <w:rPr>
      <w:rFonts w:cs="Times New Roman"/>
    </w:rPr>
  </w:style>
  <w:style w:type="character" w:styleId="ListLabel1823">
    <w:name w:val="ListLabel 1823"/>
    <w:qFormat/>
    <w:rPr>
      <w:rFonts w:ascii="Arial" w:hAnsi="Arial" w:cs="Times New Roman"/>
      <w:b/>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cs="Times New Roman"/>
    </w:rPr>
  </w:style>
  <w:style w:type="character" w:styleId="ListLabel1831">
    <w:name w:val="ListLabel 1831"/>
    <w:qFormat/>
    <w:rPr>
      <w:rFonts w:cs="Times New Roman"/>
    </w:rPr>
  </w:style>
  <w:style w:type="character" w:styleId="ListLabel1832">
    <w:name w:val="ListLabel 1832"/>
    <w:qFormat/>
    <w:rPr>
      <w:rFonts w:ascii="Arial" w:hAnsi="Arial" w:cs="Times New Roman"/>
      <w:b/>
    </w:rPr>
  </w:style>
  <w:style w:type="character" w:styleId="ListLabel1833">
    <w:name w:val="ListLabel 1833"/>
    <w:qFormat/>
    <w:rPr>
      <w:rFonts w:cs="Times New Roman"/>
    </w:rPr>
  </w:style>
  <w:style w:type="character" w:styleId="ListLabel1834">
    <w:name w:val="ListLabel 1834"/>
    <w:qFormat/>
    <w:rPr>
      <w:rFonts w:cs="Times New Roman"/>
    </w:rPr>
  </w:style>
  <w:style w:type="character" w:styleId="ListLabel1835">
    <w:name w:val="ListLabel 1835"/>
    <w:qFormat/>
    <w:rPr>
      <w:rFonts w:cs="Times New Roman"/>
      <w:b/>
      <w:color w:val="00000A"/>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rPr>
  </w:style>
  <w:style w:type="character" w:styleId="ListLabel1840">
    <w:name w:val="ListLabel 1840"/>
    <w:qFormat/>
    <w:rPr>
      <w:rFonts w:cs="Times New Roman"/>
    </w:rPr>
  </w:style>
  <w:style w:type="character" w:styleId="ListLabel1841">
    <w:name w:val="ListLabel 1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842">
    <w:name w:val="ListLabel 1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cs="Times New Roman"/>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ascii="Arial" w:hAnsi="Arial" w:cs="Times New Roman"/>
      <w:b/>
      <w:i w:val="false"/>
      <w:sz w:val="20"/>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ascii="Arial" w:hAnsi="Arial" w:eastAsia="Times New Roman" w:cs="Arial"/>
      <w:b/>
      <w:color w:val="00000A"/>
    </w:rPr>
  </w:style>
  <w:style w:type="character" w:styleId="ListLabel1860">
    <w:name w:val="ListLabel 1860"/>
    <w:qFormat/>
    <w:rPr>
      <w:rFonts w:cs="Times New Roman"/>
      <w:b w:val="false"/>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eastAsia="Times New Roman" w:cs="Arial"/>
    </w:rPr>
  </w:style>
  <w:style w:type="character" w:styleId="ListLabel1865">
    <w:name w:val="ListLabel 1865"/>
    <w:qFormat/>
    <w:rPr>
      <w:rFonts w:cs="Times New Roman"/>
    </w:rPr>
  </w:style>
  <w:style w:type="character" w:styleId="ListLabel1866">
    <w:name w:val="ListLabel 1866"/>
    <w:qFormat/>
    <w:rPr>
      <w:rFonts w:cs="Times New Roman"/>
    </w:rPr>
  </w:style>
  <w:style w:type="character" w:styleId="ListLabel1867">
    <w:name w:val="ListLabel 1867"/>
    <w:qFormat/>
    <w:rPr>
      <w:rFonts w:cs="Times New Roman"/>
    </w:rPr>
  </w:style>
  <w:style w:type="character" w:styleId="ListLabel1868">
    <w:name w:val="ListLabel 1868"/>
    <w:qFormat/>
    <w:rPr>
      <w:rFonts w:ascii="Arial" w:hAnsi="Arial" w:eastAsia="Times New Roman" w:cs="Arial"/>
      <w:b/>
    </w:rPr>
  </w:style>
  <w:style w:type="character" w:styleId="ListLabel1869">
    <w:name w:val="ListLabel 1869"/>
    <w:qFormat/>
    <w:rPr>
      <w:rFonts w:cs="Times New Roman"/>
    </w:rPr>
  </w:style>
  <w:style w:type="character" w:styleId="ListLabel1870">
    <w:name w:val="ListLabel 1870"/>
    <w:qFormat/>
    <w:rPr>
      <w:rFonts w:cs="Times New Roman"/>
    </w:rPr>
  </w:style>
  <w:style w:type="character" w:styleId="ListLabel1871">
    <w:name w:val="ListLabel 1871"/>
    <w:qFormat/>
    <w:rPr>
      <w:rFonts w:cs="Times New Roman"/>
    </w:rPr>
  </w:style>
  <w:style w:type="character" w:styleId="ListLabel1872">
    <w:name w:val="ListLabel 1872"/>
    <w:qFormat/>
    <w:rPr>
      <w:rFonts w:cs="Times New Roman"/>
    </w:rPr>
  </w:style>
  <w:style w:type="character" w:styleId="ListLabel1873">
    <w:name w:val="ListLabel 1873"/>
    <w:qFormat/>
    <w:rPr>
      <w:rFonts w:cs="Times New Roman"/>
    </w:rPr>
  </w:style>
  <w:style w:type="character" w:styleId="ListLabel1874">
    <w:name w:val="ListLabel 1874"/>
    <w:qFormat/>
    <w:rPr>
      <w:rFonts w:cs="Times New Roman"/>
    </w:rPr>
  </w:style>
  <w:style w:type="character" w:styleId="ListLabel1875">
    <w:name w:val="ListLabel 1875"/>
    <w:qFormat/>
    <w:rPr>
      <w:rFonts w:cs="Times New Roman"/>
    </w:rPr>
  </w:style>
  <w:style w:type="character" w:styleId="ListLabel1876">
    <w:name w:val="ListLabel 1876"/>
    <w:qFormat/>
    <w:rPr>
      <w:rFonts w:cs="Times New Roman"/>
    </w:rPr>
  </w:style>
  <w:style w:type="character" w:styleId="ListLabel1877">
    <w:name w:val="ListLabel 1877"/>
    <w:qFormat/>
    <w:rPr>
      <w:rFonts w:ascii="Arial" w:hAnsi="Arial" w:cs="Times New Roman"/>
      <w:b/>
      <w:color w:val="00000A"/>
    </w:rPr>
  </w:style>
  <w:style w:type="character" w:styleId="ListLabel1878">
    <w:name w:val="ListLabel 1878"/>
    <w:qFormat/>
    <w:rPr>
      <w:rFonts w:cs="Times New Roman"/>
    </w:rPr>
  </w:style>
  <w:style w:type="character" w:styleId="ListLabel1879">
    <w:name w:val="ListLabel 1879"/>
    <w:qFormat/>
    <w:rPr>
      <w:rFonts w:cs="Times New Roman"/>
    </w:rPr>
  </w:style>
  <w:style w:type="character" w:styleId="ListLabel1880">
    <w:name w:val="ListLabel 1880"/>
    <w:qFormat/>
    <w:rPr>
      <w:rFonts w:cs="Times New Roman"/>
    </w:rPr>
  </w:style>
  <w:style w:type="character" w:styleId="ListLabel1881">
    <w:name w:val="ListLabel 1881"/>
    <w:qFormat/>
    <w:rPr>
      <w:rFonts w:cs="Times New Roman"/>
    </w:rPr>
  </w:style>
  <w:style w:type="character" w:styleId="ListLabel1882">
    <w:name w:val="ListLabel 1882"/>
    <w:qFormat/>
    <w:rPr>
      <w:rFonts w:cs="Times New Roman"/>
    </w:rPr>
  </w:style>
  <w:style w:type="character" w:styleId="ListLabel1883">
    <w:name w:val="ListLabel 1883"/>
    <w:qFormat/>
    <w:rPr>
      <w:rFonts w:cs="Times New Roman"/>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eastAsia="Times New Roman" w:cs="Arial"/>
      <w:b/>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cs="Times New Roman"/>
    </w:rPr>
  </w:style>
  <w:style w:type="character" w:styleId="ListLabel1893">
    <w:name w:val="ListLabel 1893"/>
    <w:qFormat/>
    <w:rPr>
      <w:rFonts w:cs="Times New Roman"/>
    </w:rPr>
  </w:style>
  <w:style w:type="character" w:styleId="ListLabel1894">
    <w:name w:val="ListLabel 1894"/>
    <w:qFormat/>
    <w:rPr>
      <w:rFonts w:cs="Times New Roman"/>
    </w:rPr>
  </w:style>
  <w:style w:type="character" w:styleId="ListLabel1895">
    <w:name w:val="ListLabel 1895"/>
    <w:qFormat/>
    <w:rPr>
      <w:rFonts w:cs="Times New Roman"/>
      <w:b/>
      <w:sz w:val="22"/>
    </w:rPr>
  </w:style>
  <w:style w:type="character" w:styleId="ListLabel1896">
    <w:name w:val="ListLabel 1896"/>
    <w:qFormat/>
    <w:rPr>
      <w:rFonts w:cs="Times New Roman"/>
    </w:rPr>
  </w:style>
  <w:style w:type="character" w:styleId="ListLabel1897">
    <w:name w:val="ListLabel 1897"/>
    <w:qFormat/>
    <w:rPr>
      <w:rFonts w:cs="Times New Roman"/>
    </w:rPr>
  </w:style>
  <w:style w:type="character" w:styleId="ListLabel1898">
    <w:name w:val="ListLabel 1898"/>
    <w:qFormat/>
    <w:rPr>
      <w:rFonts w:cs="Times New Roman"/>
    </w:rPr>
  </w:style>
  <w:style w:type="character" w:styleId="ListLabel1899">
    <w:name w:val="ListLabel 1899"/>
    <w:qFormat/>
    <w:rPr>
      <w:rFonts w:cs="Times New Roman"/>
    </w:rPr>
  </w:style>
  <w:style w:type="character" w:styleId="ListLabel1900">
    <w:name w:val="ListLabel 1900"/>
    <w:qFormat/>
    <w:rPr>
      <w:rFonts w:cs="Times New Roman"/>
    </w:rPr>
  </w:style>
  <w:style w:type="character" w:styleId="ListLabel1901">
    <w:name w:val="ListLabel 1901"/>
    <w:qFormat/>
    <w:rPr>
      <w:rFonts w:cs="Times New Roman"/>
    </w:rPr>
  </w:style>
  <w:style w:type="character" w:styleId="ListLabel1902">
    <w:name w:val="ListLabel 1902"/>
    <w:qFormat/>
    <w:rPr>
      <w:rFonts w:cs="Times New Roman"/>
    </w:rPr>
  </w:style>
  <w:style w:type="character" w:styleId="ListLabel1903">
    <w:name w:val="ListLabel 1903"/>
    <w:qFormat/>
    <w:rPr>
      <w:rFonts w:cs="Times New Roman"/>
    </w:rPr>
  </w:style>
  <w:style w:type="character" w:styleId="ListLabel1904">
    <w:name w:val="ListLabel 1904"/>
    <w:qFormat/>
    <w:rPr>
      <w:sz w:val="22"/>
      <w:szCs w:val="22"/>
    </w:rPr>
  </w:style>
  <w:style w:type="character" w:styleId="ListLabel1905">
    <w:name w:val="ListLabel 1905"/>
    <w:qFormat/>
    <w:rPr>
      <w:rFonts w:ascii="Arial" w:hAnsi="Arial"/>
      <w:sz w:val="22"/>
      <w:szCs w:val="22"/>
    </w:rPr>
  </w:style>
  <w:style w:type="character" w:styleId="ListLabel1906">
    <w:name w:val="ListLabel 1906"/>
    <w:qFormat/>
    <w:rPr>
      <w:rFonts w:ascii="Arial" w:hAnsi="Arial" w:eastAsia="Times New Roman" w:cs="Arial"/>
    </w:rPr>
  </w:style>
  <w:style w:type="character" w:styleId="ListLabel1907">
    <w:name w:val="ListLabel 1907"/>
    <w:qFormat/>
    <w:rPr>
      <w:color w:val="00000A"/>
      <w:u w:val="none" w:color="FFFFFF"/>
    </w:rPr>
  </w:style>
  <w:style w:type="character" w:styleId="ListLabel1908">
    <w:name w:val="ListLabel 1908"/>
    <w:qFormat/>
    <w:rPr>
      <w:b w:val="false"/>
      <w:color w:val="00000A"/>
      <w:sz w:val="20"/>
    </w:rPr>
  </w:style>
  <w:style w:type="character" w:styleId="ListLabel1909">
    <w:name w:val="ListLabel 1909"/>
    <w:qFormat/>
    <w:rPr>
      <w:rFonts w:ascii="Arial" w:hAnsi="Arial"/>
      <w:color w:val="00000A"/>
      <w:u w:val="none" w:color="FFFFFF"/>
    </w:rPr>
  </w:style>
  <w:style w:type="character" w:styleId="ListLabel1910">
    <w:name w:val="ListLabel 1910"/>
    <w:qFormat/>
    <w:rPr>
      <w:rFonts w:ascii="Arial" w:hAnsi="Arial" w:cs="Symbol"/>
    </w:rPr>
  </w:style>
  <w:style w:type="character" w:styleId="ListLabel1911">
    <w:name w:val="ListLabel 1911"/>
    <w:qFormat/>
    <w:rPr>
      <w:rFonts w:cs="Courier New"/>
    </w:rPr>
  </w:style>
  <w:style w:type="character" w:styleId="ListLabel1912">
    <w:name w:val="ListLabel 1912"/>
    <w:qFormat/>
    <w:rPr>
      <w:rFonts w:cs="Wingdings"/>
    </w:rPr>
  </w:style>
  <w:style w:type="character" w:styleId="ListLabel1913">
    <w:name w:val="ListLabel 1913"/>
    <w:qFormat/>
    <w:rPr>
      <w:rFonts w:cs="Symbol"/>
    </w:rPr>
  </w:style>
  <w:style w:type="character" w:styleId="ListLabel1914">
    <w:name w:val="ListLabel 1914"/>
    <w:qFormat/>
    <w:rPr>
      <w:rFonts w:cs="Courier New"/>
    </w:rPr>
  </w:style>
  <w:style w:type="character" w:styleId="ListLabel1915">
    <w:name w:val="ListLabel 1915"/>
    <w:qFormat/>
    <w:rPr>
      <w:rFonts w:cs="Wingdings"/>
    </w:rPr>
  </w:style>
  <w:style w:type="character" w:styleId="ListLabel1916">
    <w:name w:val="ListLabel 1916"/>
    <w:qFormat/>
    <w:rPr>
      <w:rFonts w:cs="Symbol"/>
    </w:rPr>
  </w:style>
  <w:style w:type="character" w:styleId="ListLabel1917">
    <w:name w:val="ListLabel 1917"/>
    <w:qFormat/>
    <w:rPr>
      <w:rFonts w:cs="Courier New"/>
    </w:rPr>
  </w:style>
  <w:style w:type="character" w:styleId="ListLabel1918">
    <w:name w:val="ListLabel 1918"/>
    <w:qFormat/>
    <w:rPr>
      <w:rFonts w:cs="Wingdings"/>
    </w:rPr>
  </w:style>
  <w:style w:type="character" w:styleId="ListLabel1919">
    <w:name w:val="ListLabel 1919"/>
    <w:qFormat/>
    <w:rPr>
      <w:rFonts w:ascii="Arial" w:hAnsi="Arial"/>
      <w:b w:val="false"/>
      <w:sz w:val="20"/>
    </w:rPr>
  </w:style>
  <w:style w:type="character" w:styleId="ListLabel1920">
    <w:name w:val="ListLabel 1920"/>
    <w:qFormat/>
    <w:rPr>
      <w:rFonts w:cs="Times New Roman"/>
    </w:rPr>
  </w:style>
  <w:style w:type="character" w:styleId="ListLabel1921">
    <w:name w:val="ListLabel 1921"/>
    <w:qFormat/>
    <w:rPr>
      <w:rFonts w:eastAsia="Calibri" w:cs="Arial"/>
    </w:rPr>
  </w:style>
  <w:style w:type="character" w:styleId="ListLabel1922">
    <w:name w:val="ListLabel 1922"/>
    <w:qFormat/>
    <w:rPr>
      <w:sz w:val="22"/>
      <w:szCs w:val="22"/>
    </w:rPr>
  </w:style>
  <w:style w:type="character" w:styleId="ListLabel1923">
    <w:name w:val="ListLabel 1923"/>
    <w:qFormat/>
    <w:rPr>
      <w:sz w:val="22"/>
      <w:szCs w:val="22"/>
    </w:rPr>
  </w:style>
  <w:style w:type="character" w:styleId="ListLabel1924">
    <w:name w:val="ListLabel 1924"/>
    <w:qFormat/>
    <w:rPr>
      <w:sz w:val="22"/>
      <w:szCs w:val="22"/>
    </w:rPr>
  </w:style>
  <w:style w:type="character" w:styleId="ListLabel1925">
    <w:name w:val="ListLabel 1925"/>
    <w:qFormat/>
    <w:rPr>
      <w:sz w:val="22"/>
      <w:szCs w:val="22"/>
    </w:rPr>
  </w:style>
  <w:style w:type="character" w:styleId="ListLabel1926">
    <w:name w:val="ListLabel 1926"/>
    <w:qFormat/>
    <w:rPr>
      <w:sz w:val="22"/>
      <w:szCs w:val="22"/>
    </w:rPr>
  </w:style>
  <w:style w:type="character" w:styleId="ListLabel1927">
    <w:name w:val="ListLabel 1927"/>
    <w:qFormat/>
    <w:rPr>
      <w:sz w:val="22"/>
      <w:szCs w:val="22"/>
    </w:rPr>
  </w:style>
  <w:style w:type="character" w:styleId="ListLabel1928">
    <w:name w:val="ListLabel 1928"/>
    <w:qFormat/>
    <w:rPr>
      <w:sz w:val="22"/>
      <w:szCs w:val="22"/>
    </w:rPr>
  </w:style>
  <w:style w:type="character" w:styleId="ListLabel1929">
    <w:name w:val="ListLabel 1929"/>
    <w:qFormat/>
    <w:rPr>
      <w:sz w:val="22"/>
      <w:szCs w:val="22"/>
    </w:rPr>
  </w:style>
  <w:style w:type="character" w:styleId="ListLabel1930">
    <w:name w:val="ListLabel 1930"/>
    <w:qFormat/>
    <w:rPr>
      <w:rFonts w:ascii="Arial" w:hAnsi="Arial"/>
      <w:sz w:val="22"/>
      <w:szCs w:val="22"/>
    </w:rPr>
  </w:style>
  <w:style w:type="character" w:styleId="ListLabel1931">
    <w:name w:val="ListLabel 1931"/>
    <w:qFormat/>
    <w:rPr>
      <w:rFonts w:ascii="Arial" w:hAnsi="Arial"/>
      <w:sz w:val="22"/>
      <w:szCs w:val="22"/>
    </w:rPr>
  </w:style>
  <w:style w:type="character" w:styleId="ListLabel1932">
    <w:name w:val="ListLabel 1932"/>
    <w:qFormat/>
    <w:rPr>
      <w:sz w:val="22"/>
      <w:szCs w:val="22"/>
    </w:rPr>
  </w:style>
  <w:style w:type="character" w:styleId="ListLabel1933">
    <w:name w:val="ListLabel 1933"/>
    <w:qFormat/>
    <w:rPr>
      <w:sz w:val="22"/>
      <w:szCs w:val="22"/>
    </w:rPr>
  </w:style>
  <w:style w:type="character" w:styleId="ListLabel1934">
    <w:name w:val="ListLabel 1934"/>
    <w:qFormat/>
    <w:rPr>
      <w:sz w:val="22"/>
      <w:szCs w:val="22"/>
    </w:rPr>
  </w:style>
  <w:style w:type="character" w:styleId="ListLabel1935">
    <w:name w:val="ListLabel 1935"/>
    <w:qFormat/>
    <w:rPr>
      <w:sz w:val="22"/>
      <w:szCs w:val="22"/>
    </w:rPr>
  </w:style>
  <w:style w:type="character" w:styleId="ListLabel1936">
    <w:name w:val="ListLabel 1936"/>
    <w:qFormat/>
    <w:rPr>
      <w:sz w:val="22"/>
      <w:szCs w:val="22"/>
    </w:rPr>
  </w:style>
  <w:style w:type="character" w:styleId="ListLabel1937">
    <w:name w:val="ListLabel 1937"/>
    <w:qFormat/>
    <w:rPr>
      <w:sz w:val="22"/>
      <w:szCs w:val="22"/>
    </w:rPr>
  </w:style>
  <w:style w:type="character" w:styleId="ListLabel1938">
    <w:name w:val="ListLabel 1938"/>
    <w:qFormat/>
    <w:rPr>
      <w:sz w:val="22"/>
      <w:szCs w:val="22"/>
    </w:rPr>
  </w:style>
  <w:style w:type="character" w:styleId="ListLabel1939">
    <w:name w:val="ListLabel 1939"/>
    <w:qFormat/>
    <w:rPr>
      <w:rFonts w:ascii="Arial" w:hAnsi="Arial" w:eastAsia="Times New Roman" w:cs="Times New Roman"/>
      <w:sz w:val="22"/>
    </w:rPr>
  </w:style>
  <w:style w:type="character" w:styleId="ListLabel1940">
    <w:name w:val="ListLabel 1940"/>
    <w:qFormat/>
    <w:rPr>
      <w:rFonts w:ascii="Arial" w:hAnsi="Arial"/>
      <w:b w:val="false"/>
      <w:bCs/>
      <w:color w:val="000000"/>
      <w:sz w:val="22"/>
    </w:rPr>
  </w:style>
  <w:style w:type="character" w:styleId="ListLabel1941">
    <w:name w:val="ListLabel 1941"/>
    <w:qFormat/>
    <w:rPr>
      <w:rFonts w:ascii="Arial" w:hAnsi="Arial"/>
      <w:sz w:val="22"/>
      <w:szCs w:val="22"/>
    </w:rPr>
  </w:style>
  <w:style w:type="character" w:styleId="ListLabel1942">
    <w:name w:val="ListLabel 1942"/>
    <w:qFormat/>
    <w:rPr>
      <w:sz w:val="22"/>
      <w:szCs w:val="22"/>
    </w:rPr>
  </w:style>
  <w:style w:type="character" w:styleId="ListLabel1943">
    <w:name w:val="ListLabel 1943"/>
    <w:qFormat/>
    <w:rPr>
      <w:sz w:val="22"/>
      <w:szCs w:val="22"/>
    </w:rPr>
  </w:style>
  <w:style w:type="character" w:styleId="ListLabel1944">
    <w:name w:val="ListLabel 1944"/>
    <w:qFormat/>
    <w:rPr>
      <w:sz w:val="22"/>
      <w:szCs w:val="22"/>
    </w:rPr>
  </w:style>
  <w:style w:type="character" w:styleId="ListLabel1945">
    <w:name w:val="ListLabel 1945"/>
    <w:qFormat/>
    <w:rPr>
      <w:sz w:val="22"/>
      <w:szCs w:val="22"/>
    </w:rPr>
  </w:style>
  <w:style w:type="character" w:styleId="ListLabel1946">
    <w:name w:val="ListLabel 1946"/>
    <w:qFormat/>
    <w:rPr>
      <w:sz w:val="22"/>
      <w:szCs w:val="22"/>
    </w:rPr>
  </w:style>
  <w:style w:type="character" w:styleId="ListLabel1947">
    <w:name w:val="ListLabel 1947"/>
    <w:qFormat/>
    <w:rPr>
      <w:sz w:val="22"/>
      <w:szCs w:val="22"/>
    </w:rPr>
  </w:style>
  <w:style w:type="character" w:styleId="ListLabel1948">
    <w:name w:val="ListLabel 1948"/>
    <w:qFormat/>
    <w:rPr>
      <w:sz w:val="22"/>
      <w:szCs w:val="22"/>
    </w:rPr>
  </w:style>
  <w:style w:type="character" w:styleId="ListLabel1949">
    <w:name w:val="ListLabel 1949"/>
    <w:qFormat/>
    <w:rPr>
      <w:sz w:val="22"/>
      <w:szCs w:val="22"/>
    </w:rPr>
  </w:style>
  <w:style w:type="character" w:styleId="ListLabel1950">
    <w:name w:val="ListLabel 1950"/>
    <w:qFormat/>
    <w:rPr>
      <w:rFonts w:ascii="Arial" w:hAnsi="Arial"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ascii="Arial" w:hAnsi="Arial" w:cs="Times New Roman"/>
      <w:b/>
    </w:rPr>
  </w:style>
  <w:style w:type="character" w:styleId="ListLabel1960">
    <w:name w:val="ListLabel 1960"/>
    <w:qFormat/>
    <w:rPr>
      <w:rFonts w:cs="Times New Roman"/>
    </w:rPr>
  </w:style>
  <w:style w:type="character" w:styleId="ListLabel1961">
    <w:name w:val="ListLabel 1961"/>
    <w:qFormat/>
    <w:rPr>
      <w:rFonts w:cs="Times New Roman"/>
    </w:rPr>
  </w:style>
  <w:style w:type="character" w:styleId="ListLabel1962">
    <w:name w:val="ListLabel 1962"/>
    <w:qFormat/>
    <w:rPr>
      <w:rFonts w:cs="Times New Roman"/>
    </w:rPr>
  </w:style>
  <w:style w:type="character" w:styleId="ListLabel1963">
    <w:name w:val="ListLabel 1963"/>
    <w:qFormat/>
    <w:rPr>
      <w:rFonts w:cs="Times New Roman"/>
    </w:rPr>
  </w:style>
  <w:style w:type="character" w:styleId="ListLabel1964">
    <w:name w:val="ListLabel 1964"/>
    <w:qFormat/>
    <w:rPr>
      <w:rFonts w:cs="Times New Roman"/>
    </w:rPr>
  </w:style>
  <w:style w:type="character" w:styleId="ListLabel1965">
    <w:name w:val="ListLabel 1965"/>
    <w:qFormat/>
    <w:rPr>
      <w:rFonts w:cs="Times New Roman"/>
    </w:rPr>
  </w:style>
  <w:style w:type="character" w:styleId="ListLabel1966">
    <w:name w:val="ListLabel 1966"/>
    <w:qFormat/>
    <w:rPr>
      <w:rFonts w:cs="Times New Roman"/>
    </w:rPr>
  </w:style>
  <w:style w:type="character" w:styleId="ListLabel1967">
    <w:name w:val="ListLabel 1967"/>
    <w:qFormat/>
    <w:rPr>
      <w:rFonts w:cs="Times New Roman"/>
    </w:rPr>
  </w:style>
  <w:style w:type="character" w:styleId="ListLabel1968">
    <w:name w:val="ListLabel 1968"/>
    <w:qFormat/>
    <w:rPr>
      <w:rFonts w:ascii="Arial" w:hAnsi="Arial" w:cs="Times New Roman"/>
      <w:b/>
    </w:rPr>
  </w:style>
  <w:style w:type="character" w:styleId="ListLabel1969">
    <w:name w:val="ListLabel 1969"/>
    <w:qFormat/>
    <w:rPr>
      <w:b w:val="false"/>
      <w:sz w:val="20"/>
    </w:rPr>
  </w:style>
  <w:style w:type="character" w:styleId="ListLabel1970">
    <w:name w:val="ListLabel 1970"/>
    <w:qFormat/>
    <w:rPr>
      <w:rFonts w:ascii="Arial" w:hAnsi="Arial" w:cs="Times New Roman"/>
      <w:b/>
      <w:bCs/>
    </w:rPr>
  </w:style>
  <w:style w:type="character" w:styleId="ListLabel1971">
    <w:name w:val="ListLabel 1971"/>
    <w:qFormat/>
    <w:rPr>
      <w:rFonts w:cs="Times New Roman"/>
      <w:b/>
    </w:rPr>
  </w:style>
  <w:style w:type="character" w:styleId="ListLabel1972">
    <w:name w:val="ListLabel 1972"/>
    <w:qFormat/>
    <w:rPr>
      <w:rFonts w:cs="Times New Roman"/>
    </w:rPr>
  </w:style>
  <w:style w:type="character" w:styleId="ListLabel1973">
    <w:name w:val="ListLabel 1973"/>
    <w:qFormat/>
    <w:rPr>
      <w:rFonts w:cs="Times New Roman"/>
    </w:rPr>
  </w:style>
  <w:style w:type="character" w:styleId="ListLabel1974">
    <w:name w:val="ListLabel 1974"/>
    <w:qFormat/>
    <w:rPr>
      <w:rFonts w:cs="Times New Roman"/>
    </w:rPr>
  </w:style>
  <w:style w:type="character" w:styleId="ListLabel1975">
    <w:name w:val="ListLabel 1975"/>
    <w:qFormat/>
    <w:rPr>
      <w:rFonts w:cs="Times New Roman"/>
    </w:rPr>
  </w:style>
  <w:style w:type="character" w:styleId="ListLabel1976">
    <w:name w:val="ListLabel 1976"/>
    <w:qFormat/>
    <w:rPr>
      <w:rFonts w:cs="Times New Roman"/>
    </w:rPr>
  </w:style>
  <w:style w:type="character" w:styleId="ListLabel1977">
    <w:name w:val="ListLabel 1977"/>
    <w:qFormat/>
    <w:rPr>
      <w:rFonts w:ascii="Arial" w:hAnsi="Arial" w:cs="Times New Roman"/>
      <w:b/>
    </w:rPr>
  </w:style>
  <w:style w:type="character" w:styleId="ListLabel1978">
    <w:name w:val="ListLabel 1978"/>
    <w:qFormat/>
    <w:rPr>
      <w:rFonts w:ascii="Arial" w:hAnsi="Arial" w:eastAsia="Times New Roman" w:cs="Arial"/>
    </w:rPr>
  </w:style>
  <w:style w:type="character" w:styleId="ListLabel1979">
    <w:name w:val="ListLabel 1979"/>
    <w:qFormat/>
    <w:rPr>
      <w:rFonts w:cs="Times New Roman"/>
    </w:rPr>
  </w:style>
  <w:style w:type="character" w:styleId="ListLabel1980">
    <w:name w:val="ListLabel 1980"/>
    <w:qFormat/>
    <w:rPr>
      <w:rFonts w:ascii="Arial" w:hAnsi="Arial" w:cs="Times New Roman"/>
      <w:b/>
    </w:rPr>
  </w:style>
  <w:style w:type="character" w:styleId="ListLabel1981">
    <w:name w:val="ListLabel 1981"/>
    <w:qFormat/>
    <w:rPr>
      <w:rFonts w:cs="Times New Roman"/>
    </w:rPr>
  </w:style>
  <w:style w:type="character" w:styleId="ListLabel1982">
    <w:name w:val="ListLabel 1982"/>
    <w:qFormat/>
    <w:rPr>
      <w:rFonts w:cs="Times New Roman"/>
    </w:rPr>
  </w:style>
  <w:style w:type="character" w:styleId="ListLabel1983">
    <w:name w:val="ListLabel 1983"/>
    <w:qFormat/>
    <w:rPr>
      <w:rFonts w:cs="Times New Roman"/>
    </w:rPr>
  </w:style>
  <w:style w:type="character" w:styleId="ListLabel1984">
    <w:name w:val="ListLabel 1984"/>
    <w:qFormat/>
    <w:rPr>
      <w:rFonts w:cs="Times New Roman"/>
    </w:rPr>
  </w:style>
  <w:style w:type="character" w:styleId="ListLabel1985">
    <w:name w:val="ListLabel 1985"/>
    <w:qFormat/>
    <w:rPr>
      <w:rFonts w:ascii="Arial" w:hAnsi="Arial" w:cs="Times New Roman"/>
      <w:b/>
    </w:rPr>
  </w:style>
  <w:style w:type="character" w:styleId="ListLabel1986">
    <w:name w:val="ListLabel 1986"/>
    <w:qFormat/>
    <w:rPr>
      <w:rFonts w:cs="Times New Roman"/>
    </w:rPr>
  </w:style>
  <w:style w:type="character" w:styleId="ListLabel1987">
    <w:name w:val="ListLabel 1987"/>
    <w:qFormat/>
    <w:rPr>
      <w:rFonts w:cs="Times New Roman"/>
    </w:rPr>
  </w:style>
  <w:style w:type="character" w:styleId="ListLabel1988">
    <w:name w:val="ListLabel 1988"/>
    <w:qFormat/>
    <w:rPr>
      <w:rFonts w:cs="Times New Roman"/>
    </w:rPr>
  </w:style>
  <w:style w:type="character" w:styleId="ListLabel1989">
    <w:name w:val="ListLabel 1989"/>
    <w:qFormat/>
    <w:rPr>
      <w:rFonts w:cs="Times New Roman"/>
    </w:rPr>
  </w:style>
  <w:style w:type="character" w:styleId="ListLabel1990">
    <w:name w:val="ListLabel 1990"/>
    <w:qFormat/>
    <w:rPr>
      <w:rFonts w:cs="Times New Roman"/>
    </w:rPr>
  </w:style>
  <w:style w:type="character" w:styleId="ListLabel1991">
    <w:name w:val="ListLabel 1991"/>
    <w:qFormat/>
    <w:rPr>
      <w:rFonts w:cs="Times New Roman"/>
    </w:rPr>
  </w:style>
  <w:style w:type="character" w:styleId="ListLabel1992">
    <w:name w:val="ListLabel 1992"/>
    <w:qFormat/>
    <w:rPr>
      <w:rFonts w:cs="Times New Roman"/>
    </w:rPr>
  </w:style>
  <w:style w:type="character" w:styleId="ListLabel1993">
    <w:name w:val="ListLabel 1993"/>
    <w:qFormat/>
    <w:rPr>
      <w:rFonts w:cs="Times New Roman"/>
    </w:rPr>
  </w:style>
  <w:style w:type="character" w:styleId="ListLabel1994">
    <w:name w:val="ListLabel 1994"/>
    <w:qFormat/>
    <w:rPr>
      <w:rFonts w:ascii="Arial" w:hAnsi="Arial" w:eastAsia="Times New Roman" w:cs="Arial"/>
      <w:b/>
    </w:rPr>
  </w:style>
  <w:style w:type="character" w:styleId="ListLabel1995">
    <w:name w:val="ListLabel 1995"/>
    <w:qFormat/>
    <w:rPr>
      <w:rFonts w:cs="Times New Roman"/>
    </w:rPr>
  </w:style>
  <w:style w:type="character" w:styleId="ListLabel1996">
    <w:name w:val="ListLabel 1996"/>
    <w:qFormat/>
    <w:rPr>
      <w:rFonts w:cs="Times New Roman"/>
    </w:rPr>
  </w:style>
  <w:style w:type="character" w:styleId="ListLabel1997">
    <w:name w:val="ListLabel 1997"/>
    <w:qFormat/>
    <w:rPr>
      <w:rFonts w:cs="Times New Roman"/>
    </w:rPr>
  </w:style>
  <w:style w:type="character" w:styleId="ListLabel1998">
    <w:name w:val="ListLabel 1998"/>
    <w:qFormat/>
    <w:rPr>
      <w:rFonts w:cs="Times New Roman"/>
    </w:rPr>
  </w:style>
  <w:style w:type="character" w:styleId="ListLabel1999">
    <w:name w:val="ListLabel 1999"/>
    <w:qFormat/>
    <w:rPr>
      <w:rFonts w:cs="Times New Roman"/>
    </w:rPr>
  </w:style>
  <w:style w:type="character" w:styleId="ListLabel2000">
    <w:name w:val="ListLabel 2000"/>
    <w:qFormat/>
    <w:rPr>
      <w:rFonts w:cs="Times New Roman"/>
    </w:rPr>
  </w:style>
  <w:style w:type="character" w:styleId="ListLabel2001">
    <w:name w:val="ListLabel 2001"/>
    <w:qFormat/>
    <w:rPr>
      <w:rFonts w:cs="Times New Roman"/>
    </w:rPr>
  </w:style>
  <w:style w:type="character" w:styleId="ListLabel2002">
    <w:name w:val="ListLabel 2002"/>
    <w:qFormat/>
    <w:rPr>
      <w:rFonts w:cs="Times New Roman"/>
    </w:rPr>
  </w:style>
  <w:style w:type="character" w:styleId="ListLabel2003">
    <w:name w:val="ListLabel 2003"/>
    <w:qFormat/>
    <w:rPr>
      <w:rFonts w:ascii="Arial" w:hAnsi="Arial" w:cs="Times New Roman"/>
      <w:b/>
      <w:color w:val="00000A"/>
    </w:rPr>
  </w:style>
  <w:style w:type="character" w:styleId="ListLabel2004">
    <w:name w:val="ListLabel 2004"/>
    <w:qFormat/>
    <w:rPr>
      <w:rFonts w:cs="Times New Roman"/>
    </w:rPr>
  </w:style>
  <w:style w:type="character" w:styleId="ListLabel2005">
    <w:name w:val="ListLabel 2005"/>
    <w:qFormat/>
    <w:rPr>
      <w:rFonts w:cs="Times New Roman"/>
    </w:rPr>
  </w:style>
  <w:style w:type="character" w:styleId="ListLabel2006">
    <w:name w:val="ListLabel 2006"/>
    <w:qFormat/>
    <w:rPr>
      <w:rFonts w:cs="Times New Roman"/>
    </w:rPr>
  </w:style>
  <w:style w:type="character" w:styleId="ListLabel2007">
    <w:name w:val="ListLabel 2007"/>
    <w:qFormat/>
    <w:rPr>
      <w:rFonts w:cs="Times New Roman"/>
    </w:rPr>
  </w:style>
  <w:style w:type="character" w:styleId="ListLabel2008">
    <w:name w:val="ListLabel 2008"/>
    <w:qFormat/>
    <w:rPr>
      <w:rFonts w:cs="Times New Roman"/>
    </w:rPr>
  </w:style>
  <w:style w:type="character" w:styleId="ListLabel2009">
    <w:name w:val="ListLabel 2009"/>
    <w:qFormat/>
    <w:rPr>
      <w:rFonts w:cs="Times New Roman"/>
    </w:rPr>
  </w:style>
  <w:style w:type="character" w:styleId="ListLabel2010">
    <w:name w:val="ListLabel 2010"/>
    <w:qFormat/>
    <w:rPr>
      <w:rFonts w:cs="Times New Roman"/>
    </w:rPr>
  </w:style>
  <w:style w:type="character" w:styleId="ListLabel2011">
    <w:name w:val="ListLabel 2011"/>
    <w:qFormat/>
    <w:rPr>
      <w:rFonts w:cs="Times New Roman"/>
    </w:rPr>
  </w:style>
  <w:style w:type="character" w:styleId="ListLabel2012">
    <w:name w:val="ListLabel 2012"/>
    <w:qFormat/>
    <w:rPr>
      <w:rFonts w:ascii="Arial" w:hAnsi="Arial" w:cs="Times New Roman"/>
      <w:b/>
    </w:rPr>
  </w:style>
  <w:style w:type="character" w:styleId="ListLabel2013">
    <w:name w:val="ListLabel 2013"/>
    <w:qFormat/>
    <w:rPr>
      <w:rFonts w:cs="Times New Roman"/>
    </w:rPr>
  </w:style>
  <w:style w:type="character" w:styleId="ListLabel2014">
    <w:name w:val="ListLabel 2014"/>
    <w:qFormat/>
    <w:rPr>
      <w:rFonts w:cs="Times New Roman"/>
    </w:rPr>
  </w:style>
  <w:style w:type="character" w:styleId="ListLabel2015">
    <w:name w:val="ListLabel 2015"/>
    <w:qFormat/>
    <w:rPr>
      <w:rFonts w:cs="Times New Roman"/>
    </w:rPr>
  </w:style>
  <w:style w:type="character" w:styleId="ListLabel2016">
    <w:name w:val="ListLabel 2016"/>
    <w:qFormat/>
    <w:rPr>
      <w:rFonts w:cs="Times New Roman"/>
    </w:rPr>
  </w:style>
  <w:style w:type="character" w:styleId="ListLabel2017">
    <w:name w:val="ListLabel 2017"/>
    <w:qFormat/>
    <w:rPr>
      <w:rFonts w:cs="Times New Roman"/>
    </w:rPr>
  </w:style>
  <w:style w:type="character" w:styleId="ListLabel2018">
    <w:name w:val="ListLabel 2018"/>
    <w:qFormat/>
    <w:rPr>
      <w:rFonts w:cs="Times New Roman"/>
    </w:rPr>
  </w:style>
  <w:style w:type="character" w:styleId="ListLabel2019">
    <w:name w:val="ListLabel 2019"/>
    <w:qFormat/>
    <w:rPr>
      <w:rFonts w:cs="Times New Roman"/>
    </w:rPr>
  </w:style>
  <w:style w:type="character" w:styleId="ListLabel2020">
    <w:name w:val="ListLabel 2020"/>
    <w:qFormat/>
    <w:rPr>
      <w:rFonts w:cs="Times New Roman"/>
    </w:rPr>
  </w:style>
  <w:style w:type="character" w:styleId="ListLabel2021">
    <w:name w:val="ListLabel 2021"/>
    <w:qFormat/>
    <w:rPr>
      <w:rFonts w:ascii="Arial" w:hAnsi="Arial" w:cs="Times New Roman"/>
      <w:b/>
    </w:rPr>
  </w:style>
  <w:style w:type="character" w:styleId="ListLabel2022">
    <w:name w:val="ListLabel 2022"/>
    <w:qFormat/>
    <w:rPr>
      <w:rFonts w:cs="Times New Roman"/>
    </w:rPr>
  </w:style>
  <w:style w:type="character" w:styleId="ListLabel2023">
    <w:name w:val="ListLabel 2023"/>
    <w:qFormat/>
    <w:rPr>
      <w:rFonts w:cs="Times New Roman"/>
    </w:rPr>
  </w:style>
  <w:style w:type="character" w:styleId="ListLabel2024">
    <w:name w:val="ListLabel 2024"/>
    <w:qFormat/>
    <w:rPr>
      <w:rFonts w:cs="Times New Roman"/>
    </w:rPr>
  </w:style>
  <w:style w:type="character" w:styleId="ListLabel2025">
    <w:name w:val="ListLabel 2025"/>
    <w:qFormat/>
    <w:rPr>
      <w:rFonts w:cs="Times New Roman"/>
    </w:rPr>
  </w:style>
  <w:style w:type="character" w:styleId="ListLabel2026">
    <w:name w:val="ListLabel 2026"/>
    <w:qFormat/>
    <w:rPr>
      <w:rFonts w:cs="Times New Roman"/>
    </w:rPr>
  </w:style>
  <w:style w:type="character" w:styleId="ListLabel2027">
    <w:name w:val="ListLabel 2027"/>
    <w:qFormat/>
    <w:rPr>
      <w:rFonts w:cs="Times New Roman"/>
    </w:rPr>
  </w:style>
  <w:style w:type="character" w:styleId="ListLabel2028">
    <w:name w:val="ListLabel 2028"/>
    <w:qFormat/>
    <w:rPr>
      <w:rFonts w:cs="Times New Roman"/>
    </w:rPr>
  </w:style>
  <w:style w:type="character" w:styleId="ListLabel2029">
    <w:name w:val="ListLabel 2029"/>
    <w:qFormat/>
    <w:rPr>
      <w:rFonts w:cs="Times New Roman"/>
    </w:rPr>
  </w:style>
  <w:style w:type="character" w:styleId="ListLabel2030">
    <w:name w:val="ListLabel 2030"/>
    <w:qFormat/>
    <w:rPr>
      <w:rFonts w:eastAsia="Times New Roman" w:cs="Segoe UI"/>
      <w:b w:val="false"/>
    </w:rPr>
  </w:style>
  <w:style w:type="character" w:styleId="ListLabel2031">
    <w:name w:val="ListLabel 2031"/>
    <w:qFormat/>
    <w:rPr>
      <w:rFonts w:cs="Times New Roman"/>
    </w:rPr>
  </w:style>
  <w:style w:type="character" w:styleId="ListLabel2032">
    <w:name w:val="ListLabel 2032"/>
    <w:qFormat/>
    <w:rPr>
      <w:rFonts w:cs="Times New Roman"/>
    </w:rPr>
  </w:style>
  <w:style w:type="character" w:styleId="ListLabel2033">
    <w:name w:val="ListLabel 2033"/>
    <w:qFormat/>
    <w:rPr>
      <w:rFonts w:ascii="Arial" w:hAnsi="Arial" w:cs="Times New Roman"/>
      <w:b/>
    </w:rPr>
  </w:style>
  <w:style w:type="character" w:styleId="ListLabel2034">
    <w:name w:val="ListLabel 2034"/>
    <w:qFormat/>
    <w:rPr>
      <w:rFonts w:cs="Times New Roman"/>
    </w:rPr>
  </w:style>
  <w:style w:type="character" w:styleId="ListLabel2035">
    <w:name w:val="ListLabel 2035"/>
    <w:qFormat/>
    <w:rPr>
      <w:rFonts w:cs="Times New Roman"/>
    </w:rPr>
  </w:style>
  <w:style w:type="character" w:styleId="ListLabel2036">
    <w:name w:val="ListLabel 2036"/>
    <w:qFormat/>
    <w:rPr>
      <w:rFonts w:cs="Times New Roman"/>
    </w:rPr>
  </w:style>
  <w:style w:type="character" w:styleId="ListLabel2037">
    <w:name w:val="ListLabel 2037"/>
    <w:qFormat/>
    <w:rPr>
      <w:rFonts w:cs="Times New Roman"/>
    </w:rPr>
  </w:style>
  <w:style w:type="character" w:styleId="ListLabel2038">
    <w:name w:val="ListLabel 2038"/>
    <w:qFormat/>
    <w:rPr>
      <w:rFonts w:cs="Times New Roman"/>
    </w:rPr>
  </w:style>
  <w:style w:type="character" w:styleId="ListLabel2039">
    <w:name w:val="ListLabel 2039"/>
    <w:qFormat/>
    <w:rPr>
      <w:rFonts w:ascii="Arial" w:hAnsi="Arial" w:cs="Times New Roman"/>
      <w:b/>
    </w:rPr>
  </w:style>
  <w:style w:type="character" w:styleId="ListLabel2040">
    <w:name w:val="ListLabel 2040"/>
    <w:qFormat/>
    <w:rPr>
      <w:rFonts w:cs="Times New Roman"/>
    </w:rPr>
  </w:style>
  <w:style w:type="character" w:styleId="ListLabel2041">
    <w:name w:val="ListLabel 2041"/>
    <w:qFormat/>
    <w:rPr>
      <w:rFonts w:cs="Times New Roman"/>
    </w:rPr>
  </w:style>
  <w:style w:type="character" w:styleId="ListLabel2042">
    <w:name w:val="ListLabel 2042"/>
    <w:qFormat/>
    <w:rPr>
      <w:rFonts w:cs="Times New Roman"/>
    </w:rPr>
  </w:style>
  <w:style w:type="character" w:styleId="ListLabel2043">
    <w:name w:val="ListLabel 2043"/>
    <w:qFormat/>
    <w:rPr>
      <w:rFonts w:cs="Times New Roman"/>
    </w:rPr>
  </w:style>
  <w:style w:type="character" w:styleId="ListLabel2044">
    <w:name w:val="ListLabel 2044"/>
    <w:qFormat/>
    <w:rPr>
      <w:rFonts w:cs="Times New Roman"/>
    </w:rPr>
  </w:style>
  <w:style w:type="character" w:styleId="ListLabel2045">
    <w:name w:val="ListLabel 2045"/>
    <w:qFormat/>
    <w:rPr>
      <w:rFonts w:cs="Times New Roman"/>
    </w:rPr>
  </w:style>
  <w:style w:type="character" w:styleId="ListLabel2046">
    <w:name w:val="ListLabel 2046"/>
    <w:qFormat/>
    <w:rPr>
      <w:rFonts w:cs="Times New Roman"/>
    </w:rPr>
  </w:style>
  <w:style w:type="character" w:styleId="ListLabel2047">
    <w:name w:val="ListLabel 2047"/>
    <w:qFormat/>
    <w:rPr>
      <w:rFonts w:cs="Times New Roman"/>
    </w:rPr>
  </w:style>
  <w:style w:type="character" w:styleId="ListLabel2048">
    <w:name w:val="ListLabel 2048"/>
    <w:qFormat/>
    <w:rPr>
      <w:rFonts w:ascii="Arial" w:hAnsi="Arial" w:cs="Times New Roman"/>
      <w:b/>
    </w:rPr>
  </w:style>
  <w:style w:type="character" w:styleId="ListLabel2049">
    <w:name w:val="ListLabel 2049"/>
    <w:qFormat/>
    <w:rPr>
      <w:rFonts w:cs="Times New Roman"/>
    </w:rPr>
  </w:style>
  <w:style w:type="character" w:styleId="ListLabel2050">
    <w:name w:val="ListLabel 2050"/>
    <w:qFormat/>
    <w:rPr>
      <w:rFonts w:cs="Times New Roman"/>
    </w:rPr>
  </w:style>
  <w:style w:type="character" w:styleId="ListLabel2051">
    <w:name w:val="ListLabel 2051"/>
    <w:qFormat/>
    <w:rPr>
      <w:rFonts w:cs="Times New Roman"/>
    </w:rPr>
  </w:style>
  <w:style w:type="character" w:styleId="ListLabel2052">
    <w:name w:val="ListLabel 2052"/>
    <w:qFormat/>
    <w:rPr>
      <w:rFonts w:cs="Times New Roman"/>
    </w:rPr>
  </w:style>
  <w:style w:type="character" w:styleId="ListLabel2053">
    <w:name w:val="ListLabel 2053"/>
    <w:qFormat/>
    <w:rPr>
      <w:rFonts w:cs="Times New Roman"/>
    </w:rPr>
  </w:style>
  <w:style w:type="character" w:styleId="ListLabel2054">
    <w:name w:val="ListLabel 2054"/>
    <w:qFormat/>
    <w:rPr>
      <w:rFonts w:cs="Times New Roman"/>
    </w:rPr>
  </w:style>
  <w:style w:type="character" w:styleId="ListLabel2055">
    <w:name w:val="ListLabel 2055"/>
    <w:qFormat/>
    <w:rPr>
      <w:rFonts w:cs="Times New Roman"/>
    </w:rPr>
  </w:style>
  <w:style w:type="character" w:styleId="ListLabel2056">
    <w:name w:val="ListLabel 2056"/>
    <w:qFormat/>
    <w:rPr>
      <w:rFonts w:cs="Times New Roman"/>
    </w:rPr>
  </w:style>
  <w:style w:type="character" w:styleId="ListLabel2057">
    <w:name w:val="ListLabel 2057"/>
    <w:qFormat/>
    <w:rPr>
      <w:rFonts w:ascii="Arial" w:hAnsi="Arial" w:cs="Times New Roman"/>
      <w:b/>
    </w:rPr>
  </w:style>
  <w:style w:type="character" w:styleId="ListLabel2058">
    <w:name w:val="ListLabel 2058"/>
    <w:qFormat/>
    <w:rPr>
      <w:rFonts w:cs="Times New Roman"/>
    </w:rPr>
  </w:style>
  <w:style w:type="character" w:styleId="ListLabel2059">
    <w:name w:val="ListLabel 2059"/>
    <w:qFormat/>
    <w:rPr>
      <w:rFonts w:cs="Times New Roman"/>
    </w:rPr>
  </w:style>
  <w:style w:type="character" w:styleId="ListLabel2060">
    <w:name w:val="ListLabel 2060"/>
    <w:qFormat/>
    <w:rPr>
      <w:rFonts w:cs="Times New Roman"/>
    </w:rPr>
  </w:style>
  <w:style w:type="character" w:styleId="ListLabel2061">
    <w:name w:val="ListLabel 2061"/>
    <w:qFormat/>
    <w:rPr>
      <w:rFonts w:cs="Times New Roman"/>
    </w:rPr>
  </w:style>
  <w:style w:type="character" w:styleId="ListLabel2062">
    <w:name w:val="ListLabel 2062"/>
    <w:qFormat/>
    <w:rPr>
      <w:rFonts w:cs="Times New Roman"/>
    </w:rPr>
  </w:style>
  <w:style w:type="character" w:styleId="ListLabel2063">
    <w:name w:val="ListLabel 2063"/>
    <w:qFormat/>
    <w:rPr>
      <w:rFonts w:cs="Times New Roman"/>
    </w:rPr>
  </w:style>
  <w:style w:type="character" w:styleId="ListLabel2064">
    <w:name w:val="ListLabel 2064"/>
    <w:qFormat/>
    <w:rPr>
      <w:rFonts w:cs="Times New Roman"/>
    </w:rPr>
  </w:style>
  <w:style w:type="character" w:styleId="ListLabel2065">
    <w:name w:val="ListLabel 2065"/>
    <w:qFormat/>
    <w:rPr>
      <w:rFonts w:cs="Times New Roman"/>
    </w:rPr>
  </w:style>
  <w:style w:type="character" w:styleId="ListLabel2066">
    <w:name w:val="ListLabel 2066"/>
    <w:qFormat/>
    <w:rPr>
      <w:rFonts w:ascii="Arial" w:hAnsi="Arial" w:cs="Times New Roman"/>
      <w:b/>
    </w:rPr>
  </w:style>
  <w:style w:type="character" w:styleId="ListLabel2067">
    <w:name w:val="ListLabel 2067"/>
    <w:qFormat/>
    <w:rPr>
      <w:rFonts w:cs="Times New Roman"/>
    </w:rPr>
  </w:style>
  <w:style w:type="character" w:styleId="ListLabel2068">
    <w:name w:val="ListLabel 2068"/>
    <w:qFormat/>
    <w:rPr>
      <w:rFonts w:cs="Times New Roman"/>
    </w:rPr>
  </w:style>
  <w:style w:type="character" w:styleId="ListLabel2069">
    <w:name w:val="ListLabel 2069"/>
    <w:qFormat/>
    <w:rPr>
      <w:rFonts w:cs="Times New Roman"/>
      <w:b/>
      <w:color w:val="00000A"/>
    </w:rPr>
  </w:style>
  <w:style w:type="character" w:styleId="ListLabel2070">
    <w:name w:val="ListLabel 2070"/>
    <w:qFormat/>
    <w:rPr>
      <w:rFonts w:cs="Times New Roman"/>
    </w:rPr>
  </w:style>
  <w:style w:type="character" w:styleId="ListLabel2071">
    <w:name w:val="ListLabel 2071"/>
    <w:qFormat/>
    <w:rPr>
      <w:rFonts w:cs="Times New Roman"/>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076">
    <w:name w:val="ListLabel 207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cs="Times New Roman"/>
    </w:rPr>
  </w:style>
  <w:style w:type="character" w:styleId="ListLabel2080">
    <w:name w:val="ListLabel 2080"/>
    <w:qFormat/>
    <w:rPr>
      <w:rFonts w:cs="Times New Roman"/>
    </w:rPr>
  </w:style>
  <w:style w:type="character" w:styleId="ListLabel2081">
    <w:name w:val="ListLabel 2081"/>
    <w:qFormat/>
    <w:rPr>
      <w:rFonts w:cs="Times New Roman"/>
    </w:rPr>
  </w:style>
  <w:style w:type="character" w:styleId="ListLabel2082">
    <w:name w:val="ListLabel 2082"/>
    <w:qFormat/>
    <w:rPr>
      <w:rFonts w:cs="Times New Roman"/>
    </w:rPr>
  </w:style>
  <w:style w:type="character" w:styleId="ListLabel2083">
    <w:name w:val="ListLabel 2083"/>
    <w:qFormat/>
    <w:rPr>
      <w:rFonts w:cs="Times New Roman"/>
    </w:rPr>
  </w:style>
  <w:style w:type="character" w:styleId="ListLabel2084">
    <w:name w:val="ListLabel 2084"/>
    <w:qFormat/>
    <w:rPr>
      <w:rFonts w:ascii="Arial" w:hAnsi="Arial" w:cs="Times New Roman"/>
      <w:b/>
      <w:i w:val="false"/>
      <w:sz w:val="20"/>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ascii="Arial" w:hAnsi="Arial" w:eastAsia="Times New Roman" w:cs="Arial"/>
      <w:b/>
      <w:color w:val="00000A"/>
    </w:rPr>
  </w:style>
  <w:style w:type="character" w:styleId="ListLabel2094">
    <w:name w:val="ListLabel 2094"/>
    <w:qFormat/>
    <w:rPr>
      <w:rFonts w:cs="Times New Roman"/>
      <w:b w:val="false"/>
    </w:rPr>
  </w:style>
  <w:style w:type="character" w:styleId="ListLabel2095">
    <w:name w:val="ListLabel 2095"/>
    <w:qFormat/>
    <w:rPr>
      <w:rFonts w:cs="Times New Roman"/>
    </w:rPr>
  </w:style>
  <w:style w:type="character" w:styleId="ListLabel2096">
    <w:name w:val="ListLabel 2096"/>
    <w:qFormat/>
    <w:rPr>
      <w:rFonts w:cs="Times New Roman"/>
    </w:rPr>
  </w:style>
  <w:style w:type="character" w:styleId="ListLabel2097">
    <w:name w:val="ListLabel 2097"/>
    <w:qFormat/>
    <w:rPr>
      <w:rFonts w:cs="Times New Roman"/>
    </w:rPr>
  </w:style>
  <w:style w:type="character" w:styleId="ListLabel2098">
    <w:name w:val="ListLabel 2098"/>
    <w:qFormat/>
    <w:rPr>
      <w:rFonts w:eastAsia="Times New Roman" w:cs="Arial"/>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ascii="Arial" w:hAnsi="Arial" w:eastAsia="Times New Roman" w:cs="Arial"/>
      <w:b/>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ascii="Arial" w:hAnsi="Arial" w:cs="Times New Roman"/>
      <w:b/>
      <w:color w:val="00000A"/>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cs="Times New Roman"/>
    </w:rPr>
  </w:style>
  <w:style w:type="character" w:styleId="ListLabel2115">
    <w:name w:val="ListLabel 2115"/>
    <w:qFormat/>
    <w:rPr>
      <w:rFonts w:cs="Times New Roman"/>
    </w:rPr>
  </w:style>
  <w:style w:type="character" w:styleId="ListLabel2116">
    <w:name w:val="ListLabel 2116"/>
    <w:qFormat/>
    <w:rPr>
      <w:rFonts w:cs="Times New Roman"/>
    </w:rPr>
  </w:style>
  <w:style w:type="character" w:styleId="ListLabel2117">
    <w:name w:val="ListLabel 2117"/>
    <w:qFormat/>
    <w:rPr>
      <w:rFonts w:cs="Times New Roman"/>
    </w:rPr>
  </w:style>
  <w:style w:type="character" w:styleId="ListLabel2118">
    <w:name w:val="ListLabel 2118"/>
    <w:qFormat/>
    <w:rPr>
      <w:rFonts w:cs="Times New Roman"/>
    </w:rPr>
  </w:style>
  <w:style w:type="character" w:styleId="ListLabel2119">
    <w:name w:val="ListLabel 2119"/>
    <w:qFormat/>
    <w:rPr>
      <w:rFonts w:cs="Times New Roman"/>
    </w:rPr>
  </w:style>
  <w:style w:type="character" w:styleId="ListLabel2120">
    <w:name w:val="ListLabel 2120"/>
    <w:qFormat/>
    <w:rPr>
      <w:rFonts w:eastAsia="Times New Roman" w:cs="Arial"/>
      <w:b/>
    </w:rPr>
  </w:style>
  <w:style w:type="character" w:styleId="ListLabel2121">
    <w:name w:val="ListLabel 2121"/>
    <w:qFormat/>
    <w:rPr>
      <w:rFonts w:cs="Times New Roman"/>
    </w:rPr>
  </w:style>
  <w:style w:type="character" w:styleId="ListLabel2122">
    <w:name w:val="ListLabel 2122"/>
    <w:qFormat/>
    <w:rPr>
      <w:rFonts w:cs="Times New Roman"/>
    </w:rPr>
  </w:style>
  <w:style w:type="character" w:styleId="ListLabel2123">
    <w:name w:val="ListLabel 2123"/>
    <w:qFormat/>
    <w:rPr>
      <w:rFonts w:cs="Times New Roman"/>
    </w:rPr>
  </w:style>
  <w:style w:type="character" w:styleId="ListLabel2124">
    <w:name w:val="ListLabel 2124"/>
    <w:qFormat/>
    <w:rPr>
      <w:rFonts w:cs="Times New Roman"/>
    </w:rPr>
  </w:style>
  <w:style w:type="character" w:styleId="ListLabel2125">
    <w:name w:val="ListLabel 2125"/>
    <w:qFormat/>
    <w:rPr>
      <w:rFonts w:cs="Times New Roman"/>
    </w:rPr>
  </w:style>
  <w:style w:type="character" w:styleId="ListLabel2126">
    <w:name w:val="ListLabel 2126"/>
    <w:qFormat/>
    <w:rPr>
      <w:rFonts w:cs="Times New Roman"/>
    </w:rPr>
  </w:style>
  <w:style w:type="character" w:styleId="ListLabel2127">
    <w:name w:val="ListLabel 2127"/>
    <w:qFormat/>
    <w:rPr>
      <w:rFonts w:cs="Times New Roman"/>
    </w:rPr>
  </w:style>
  <w:style w:type="character" w:styleId="ListLabel2128">
    <w:name w:val="ListLabel 2128"/>
    <w:qFormat/>
    <w:rPr>
      <w:rFonts w:cs="Times New Roman"/>
    </w:rPr>
  </w:style>
  <w:style w:type="character" w:styleId="ListLabel2129">
    <w:name w:val="ListLabel 2129"/>
    <w:qFormat/>
    <w:rPr>
      <w:rFonts w:cs="Times New Roman"/>
      <w:b/>
      <w:sz w:val="22"/>
    </w:rPr>
  </w:style>
  <w:style w:type="character" w:styleId="ListLabel2130">
    <w:name w:val="ListLabel 2130"/>
    <w:qFormat/>
    <w:rPr>
      <w:rFonts w:cs="Times New Roman"/>
    </w:rPr>
  </w:style>
  <w:style w:type="character" w:styleId="ListLabel2131">
    <w:name w:val="ListLabel 2131"/>
    <w:qFormat/>
    <w:rPr>
      <w:rFonts w:cs="Times New Roman"/>
    </w:rPr>
  </w:style>
  <w:style w:type="character" w:styleId="ListLabel2132">
    <w:name w:val="ListLabel 2132"/>
    <w:qFormat/>
    <w:rPr>
      <w:rFonts w:cs="Times New Roman"/>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sz w:val="22"/>
      <w:szCs w:val="22"/>
    </w:rPr>
  </w:style>
  <w:style w:type="character" w:styleId="ListLabel2139">
    <w:name w:val="ListLabel 2139"/>
    <w:qFormat/>
    <w:rPr>
      <w:rFonts w:ascii="Arial" w:hAnsi="Arial"/>
      <w:sz w:val="22"/>
      <w:szCs w:val="22"/>
    </w:rPr>
  </w:style>
  <w:style w:type="character" w:styleId="ListLabel2140">
    <w:name w:val="ListLabel 2140"/>
    <w:qFormat/>
    <w:rPr>
      <w:rFonts w:ascii="Arial" w:hAnsi="Arial" w:eastAsia="Times New Roman" w:cs="Arial"/>
    </w:rPr>
  </w:style>
  <w:style w:type="character" w:styleId="ListLabel2141">
    <w:name w:val="ListLabel 2141"/>
    <w:qFormat/>
    <w:rPr>
      <w:color w:val="00000A"/>
      <w:u w:val="none" w:color="FFFFFF"/>
    </w:rPr>
  </w:style>
  <w:style w:type="character" w:styleId="ListLabel2142">
    <w:name w:val="ListLabel 2142"/>
    <w:qFormat/>
    <w:rPr>
      <w:b w:val="false"/>
      <w:color w:val="00000A"/>
      <w:sz w:val="20"/>
    </w:rPr>
  </w:style>
  <w:style w:type="character" w:styleId="ListLabel2143">
    <w:name w:val="ListLabel 2143"/>
    <w:qFormat/>
    <w:rPr>
      <w:rFonts w:ascii="Arial" w:hAnsi="Arial"/>
      <w:color w:val="00000A"/>
      <w:u w:val="none" w:color="FFFFFF"/>
    </w:rPr>
  </w:style>
  <w:style w:type="character" w:styleId="ListLabel2144">
    <w:name w:val="ListLabel 2144"/>
    <w:qFormat/>
    <w:rPr>
      <w:rFonts w:ascii="Arial" w:hAnsi="Arial"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cs="Symbol"/>
    </w:rPr>
  </w:style>
  <w:style w:type="character" w:styleId="ListLabel2151">
    <w:name w:val="ListLabel 2151"/>
    <w:qFormat/>
    <w:rPr>
      <w:rFonts w:cs="Courier New"/>
    </w:rPr>
  </w:style>
  <w:style w:type="character" w:styleId="ListLabel2152">
    <w:name w:val="ListLabel 2152"/>
    <w:qFormat/>
    <w:rPr>
      <w:rFonts w:cs="Wingdings"/>
    </w:rPr>
  </w:style>
  <w:style w:type="character" w:styleId="ListLabel2153">
    <w:name w:val="ListLabel 2153"/>
    <w:qFormat/>
    <w:rPr>
      <w:rFonts w:ascii="Arial" w:hAnsi="Arial"/>
      <w:b w:val="false"/>
      <w:sz w:val="20"/>
    </w:rPr>
  </w:style>
  <w:style w:type="character" w:styleId="ListLabel2154">
    <w:name w:val="ListLabel 2154"/>
    <w:qFormat/>
    <w:rPr>
      <w:rFonts w:cs="Times New Roman"/>
    </w:rPr>
  </w:style>
  <w:style w:type="character" w:styleId="ListLabel2155">
    <w:name w:val="ListLabel 2155"/>
    <w:qFormat/>
    <w:rPr>
      <w:rFonts w:eastAsia="Calibri" w:cs="Arial"/>
    </w:rPr>
  </w:style>
  <w:style w:type="character" w:styleId="ListLabel2156">
    <w:name w:val="ListLabel 2156"/>
    <w:qFormat/>
    <w:rPr>
      <w:sz w:val="22"/>
      <w:szCs w:val="22"/>
    </w:rPr>
  </w:style>
  <w:style w:type="character" w:styleId="ListLabel2157">
    <w:name w:val="ListLabel 2157"/>
    <w:qFormat/>
    <w:rPr>
      <w:sz w:val="22"/>
      <w:szCs w:val="22"/>
    </w:rPr>
  </w:style>
  <w:style w:type="character" w:styleId="ListLabel2158">
    <w:name w:val="ListLabel 2158"/>
    <w:qFormat/>
    <w:rPr>
      <w:sz w:val="22"/>
      <w:szCs w:val="22"/>
    </w:rPr>
  </w:style>
  <w:style w:type="character" w:styleId="ListLabel2159">
    <w:name w:val="ListLabel 2159"/>
    <w:qFormat/>
    <w:rPr>
      <w:sz w:val="22"/>
      <w:szCs w:val="22"/>
    </w:rPr>
  </w:style>
  <w:style w:type="character" w:styleId="ListLabel2160">
    <w:name w:val="ListLabel 2160"/>
    <w:qFormat/>
    <w:rPr>
      <w:sz w:val="22"/>
      <w:szCs w:val="22"/>
    </w:rPr>
  </w:style>
  <w:style w:type="character" w:styleId="ListLabel2161">
    <w:name w:val="ListLabel 2161"/>
    <w:qFormat/>
    <w:rPr>
      <w:sz w:val="22"/>
      <w:szCs w:val="22"/>
    </w:rPr>
  </w:style>
  <w:style w:type="character" w:styleId="ListLabel2162">
    <w:name w:val="ListLabel 2162"/>
    <w:qFormat/>
    <w:rPr>
      <w:sz w:val="22"/>
      <w:szCs w:val="22"/>
    </w:rPr>
  </w:style>
  <w:style w:type="character" w:styleId="ListLabel2163">
    <w:name w:val="ListLabel 2163"/>
    <w:qFormat/>
    <w:rPr>
      <w:sz w:val="22"/>
      <w:szCs w:val="22"/>
    </w:rPr>
  </w:style>
  <w:style w:type="character" w:styleId="ListLabel2164">
    <w:name w:val="ListLabel 2164"/>
    <w:qFormat/>
    <w:rPr>
      <w:rFonts w:ascii="Arial" w:hAnsi="Arial"/>
      <w:sz w:val="22"/>
      <w:szCs w:val="22"/>
    </w:rPr>
  </w:style>
  <w:style w:type="character" w:styleId="ListLabel2165">
    <w:name w:val="ListLabel 2165"/>
    <w:qFormat/>
    <w:rPr>
      <w:rFonts w:ascii="Arial" w:hAnsi="Arial"/>
      <w:sz w:val="22"/>
      <w:szCs w:val="22"/>
    </w:rPr>
  </w:style>
  <w:style w:type="character" w:styleId="ListLabel2166">
    <w:name w:val="ListLabel 2166"/>
    <w:qFormat/>
    <w:rPr>
      <w:sz w:val="22"/>
      <w:szCs w:val="22"/>
    </w:rPr>
  </w:style>
  <w:style w:type="character" w:styleId="ListLabel2167">
    <w:name w:val="ListLabel 2167"/>
    <w:qFormat/>
    <w:rPr>
      <w:sz w:val="22"/>
      <w:szCs w:val="22"/>
    </w:rPr>
  </w:style>
  <w:style w:type="character" w:styleId="ListLabel2168">
    <w:name w:val="ListLabel 2168"/>
    <w:qFormat/>
    <w:rPr>
      <w:sz w:val="22"/>
      <w:szCs w:val="22"/>
    </w:rPr>
  </w:style>
  <w:style w:type="character" w:styleId="ListLabel2169">
    <w:name w:val="ListLabel 2169"/>
    <w:qFormat/>
    <w:rPr>
      <w:sz w:val="22"/>
      <w:szCs w:val="22"/>
    </w:rPr>
  </w:style>
  <w:style w:type="character" w:styleId="ListLabel2170">
    <w:name w:val="ListLabel 2170"/>
    <w:qFormat/>
    <w:rPr>
      <w:sz w:val="22"/>
      <w:szCs w:val="22"/>
    </w:rPr>
  </w:style>
  <w:style w:type="character" w:styleId="ListLabel2171">
    <w:name w:val="ListLabel 2171"/>
    <w:qFormat/>
    <w:rPr>
      <w:sz w:val="22"/>
      <w:szCs w:val="22"/>
    </w:rPr>
  </w:style>
  <w:style w:type="character" w:styleId="ListLabel2172">
    <w:name w:val="ListLabel 2172"/>
    <w:qFormat/>
    <w:rPr>
      <w:sz w:val="22"/>
      <w:szCs w:val="22"/>
    </w:rPr>
  </w:style>
  <w:style w:type="character" w:styleId="ListLabel2173">
    <w:name w:val="ListLabel 2173"/>
    <w:qFormat/>
    <w:rPr>
      <w:rFonts w:ascii="Arial" w:hAnsi="Arial" w:eastAsia="Times New Roman" w:cs="Times New Roman"/>
      <w:sz w:val="22"/>
    </w:rPr>
  </w:style>
  <w:style w:type="character" w:styleId="ListLabel2174">
    <w:name w:val="ListLabel 2174"/>
    <w:qFormat/>
    <w:rPr>
      <w:rFonts w:ascii="Arial" w:hAnsi="Arial"/>
      <w:b w:val="false"/>
      <w:bCs/>
      <w:color w:val="000000"/>
      <w:sz w:val="22"/>
    </w:rPr>
  </w:style>
  <w:style w:type="character" w:styleId="ListLabel2175">
    <w:name w:val="ListLabel 2175"/>
    <w:qFormat/>
    <w:rPr>
      <w:rFonts w:ascii="Arial" w:hAnsi="Arial"/>
      <w:sz w:val="22"/>
      <w:szCs w:val="22"/>
    </w:rPr>
  </w:style>
  <w:style w:type="character" w:styleId="ListLabel2176">
    <w:name w:val="ListLabel 2176"/>
    <w:qFormat/>
    <w:rPr>
      <w:sz w:val="22"/>
      <w:szCs w:val="22"/>
    </w:rPr>
  </w:style>
  <w:style w:type="character" w:styleId="ListLabel2177">
    <w:name w:val="ListLabel 2177"/>
    <w:qFormat/>
    <w:rPr>
      <w:sz w:val="22"/>
      <w:szCs w:val="22"/>
    </w:rPr>
  </w:style>
  <w:style w:type="character" w:styleId="ListLabel2178">
    <w:name w:val="ListLabel 2178"/>
    <w:qFormat/>
    <w:rPr>
      <w:sz w:val="22"/>
      <w:szCs w:val="22"/>
    </w:rPr>
  </w:style>
  <w:style w:type="character" w:styleId="ListLabel2179">
    <w:name w:val="ListLabel 2179"/>
    <w:qFormat/>
    <w:rPr>
      <w:sz w:val="22"/>
      <w:szCs w:val="22"/>
    </w:rPr>
  </w:style>
  <w:style w:type="character" w:styleId="ListLabel2180">
    <w:name w:val="ListLabel 2180"/>
    <w:qFormat/>
    <w:rPr>
      <w:sz w:val="22"/>
      <w:szCs w:val="22"/>
    </w:rPr>
  </w:style>
  <w:style w:type="character" w:styleId="ListLabel2181">
    <w:name w:val="ListLabel 2181"/>
    <w:qFormat/>
    <w:rPr>
      <w:sz w:val="22"/>
      <w:szCs w:val="22"/>
    </w:rPr>
  </w:style>
  <w:style w:type="character" w:styleId="ListLabel2182">
    <w:name w:val="ListLabel 2182"/>
    <w:qFormat/>
    <w:rPr>
      <w:sz w:val="22"/>
      <w:szCs w:val="22"/>
    </w:rPr>
  </w:style>
  <w:style w:type="character" w:styleId="ListLabel2183">
    <w:name w:val="ListLabel 2183"/>
    <w:qFormat/>
    <w:rPr>
      <w:sz w:val="22"/>
      <w:szCs w:val="22"/>
    </w:rPr>
  </w:style>
  <w:style w:type="character" w:styleId="ListLabel2184">
    <w:name w:val="ListLabel 2184"/>
    <w:qFormat/>
    <w:rPr>
      <w:rFonts w:ascii="Arial" w:hAnsi="Arial"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ascii="Arial" w:hAnsi="Arial" w:cs="Times New Roman"/>
      <w:b/>
    </w:rPr>
  </w:style>
  <w:style w:type="character" w:styleId="ListLabel2194">
    <w:name w:val="ListLabel 2194"/>
    <w:qFormat/>
    <w:rPr>
      <w:rFonts w:cs="Times New Roman"/>
    </w:rPr>
  </w:style>
  <w:style w:type="character" w:styleId="ListLabel2195">
    <w:name w:val="ListLabel 2195"/>
    <w:qFormat/>
    <w:rPr>
      <w:rFonts w:cs="Times New Roman"/>
    </w:rPr>
  </w:style>
  <w:style w:type="character" w:styleId="ListLabel2196">
    <w:name w:val="ListLabel 2196"/>
    <w:qFormat/>
    <w:rPr>
      <w:rFonts w:cs="Times New Roman"/>
    </w:rPr>
  </w:style>
  <w:style w:type="character" w:styleId="ListLabel2197">
    <w:name w:val="ListLabel 2197"/>
    <w:qFormat/>
    <w:rPr>
      <w:rFonts w:cs="Times New Roman"/>
    </w:rPr>
  </w:style>
  <w:style w:type="character" w:styleId="ListLabel2198">
    <w:name w:val="ListLabel 2198"/>
    <w:qFormat/>
    <w:rPr>
      <w:rFonts w:cs="Times New Roman"/>
    </w:rPr>
  </w:style>
  <w:style w:type="character" w:styleId="ListLabel2199">
    <w:name w:val="ListLabel 2199"/>
    <w:qFormat/>
    <w:rPr>
      <w:rFonts w:cs="Times New Roman"/>
    </w:rPr>
  </w:style>
  <w:style w:type="character" w:styleId="ListLabel2200">
    <w:name w:val="ListLabel 2200"/>
    <w:qFormat/>
    <w:rPr>
      <w:rFonts w:cs="Times New Roman"/>
    </w:rPr>
  </w:style>
  <w:style w:type="character" w:styleId="ListLabel2201">
    <w:name w:val="ListLabel 2201"/>
    <w:qFormat/>
    <w:rPr>
      <w:rFonts w:cs="Times New Roman"/>
    </w:rPr>
  </w:style>
  <w:style w:type="character" w:styleId="ListLabel2202">
    <w:name w:val="ListLabel 2202"/>
    <w:qFormat/>
    <w:rPr>
      <w:rFonts w:ascii="Arial" w:hAnsi="Arial" w:cs="Times New Roman"/>
      <w:b/>
    </w:rPr>
  </w:style>
  <w:style w:type="character" w:styleId="ListLabel2203">
    <w:name w:val="ListLabel 2203"/>
    <w:qFormat/>
    <w:rPr>
      <w:b w:val="false"/>
      <w:sz w:val="20"/>
    </w:rPr>
  </w:style>
  <w:style w:type="character" w:styleId="ListLabel2204">
    <w:name w:val="ListLabel 2204"/>
    <w:qFormat/>
    <w:rPr>
      <w:rFonts w:ascii="Arial" w:hAnsi="Arial" w:cs="Times New Roman"/>
      <w:b/>
      <w:bCs/>
    </w:rPr>
  </w:style>
  <w:style w:type="character" w:styleId="ListLabel2205">
    <w:name w:val="ListLabel 2205"/>
    <w:qFormat/>
    <w:rPr>
      <w:rFonts w:cs="Times New Roman"/>
      <w:b/>
    </w:rPr>
  </w:style>
  <w:style w:type="character" w:styleId="ListLabel2206">
    <w:name w:val="ListLabel 2206"/>
    <w:qFormat/>
    <w:rPr>
      <w:rFonts w:cs="Times New Roman"/>
    </w:rPr>
  </w:style>
  <w:style w:type="character" w:styleId="ListLabel2207">
    <w:name w:val="ListLabel 2207"/>
    <w:qFormat/>
    <w:rPr>
      <w:rFonts w:cs="Times New Roman"/>
    </w:rPr>
  </w:style>
  <w:style w:type="character" w:styleId="ListLabel2208">
    <w:name w:val="ListLabel 2208"/>
    <w:qFormat/>
    <w:rPr>
      <w:rFonts w:cs="Times New Roman"/>
    </w:rPr>
  </w:style>
  <w:style w:type="character" w:styleId="ListLabel2209">
    <w:name w:val="ListLabel 2209"/>
    <w:qFormat/>
    <w:rPr>
      <w:rFonts w:cs="Times New Roman"/>
    </w:rPr>
  </w:style>
  <w:style w:type="character" w:styleId="ListLabel2210">
    <w:name w:val="ListLabel 2210"/>
    <w:qFormat/>
    <w:rPr>
      <w:rFonts w:cs="Times New Roman"/>
    </w:rPr>
  </w:style>
  <w:style w:type="character" w:styleId="ListLabel2211">
    <w:name w:val="ListLabel 2211"/>
    <w:qFormat/>
    <w:rPr>
      <w:rFonts w:ascii="Arial" w:hAnsi="Arial" w:cs="Times New Roman"/>
      <w:b/>
    </w:rPr>
  </w:style>
  <w:style w:type="character" w:styleId="ListLabel2212">
    <w:name w:val="ListLabel 2212"/>
    <w:qFormat/>
    <w:rPr>
      <w:rFonts w:ascii="Arial" w:hAnsi="Arial" w:eastAsia="Times New Roman" w:cs="Arial"/>
    </w:rPr>
  </w:style>
  <w:style w:type="character" w:styleId="ListLabel2213">
    <w:name w:val="ListLabel 2213"/>
    <w:qFormat/>
    <w:rPr>
      <w:rFonts w:cs="Times New Roman"/>
    </w:rPr>
  </w:style>
  <w:style w:type="character" w:styleId="ListLabel2214">
    <w:name w:val="ListLabel 2214"/>
    <w:qFormat/>
    <w:rPr>
      <w:rFonts w:ascii="Arial" w:hAnsi="Arial" w:cs="Times New Roman"/>
      <w:b/>
    </w:rPr>
  </w:style>
  <w:style w:type="character" w:styleId="ListLabel2215">
    <w:name w:val="ListLabel 2215"/>
    <w:qFormat/>
    <w:rPr>
      <w:rFonts w:cs="Times New Roman"/>
    </w:rPr>
  </w:style>
  <w:style w:type="character" w:styleId="ListLabel2216">
    <w:name w:val="ListLabel 2216"/>
    <w:qFormat/>
    <w:rPr>
      <w:rFonts w:cs="Times New Roman"/>
    </w:rPr>
  </w:style>
  <w:style w:type="character" w:styleId="ListLabel2217">
    <w:name w:val="ListLabel 2217"/>
    <w:qFormat/>
    <w:rPr>
      <w:rFonts w:cs="Times New Roman"/>
    </w:rPr>
  </w:style>
  <w:style w:type="character" w:styleId="ListLabel2218">
    <w:name w:val="ListLabel 2218"/>
    <w:qFormat/>
    <w:rPr>
      <w:rFonts w:cs="Times New Roman"/>
    </w:rPr>
  </w:style>
  <w:style w:type="character" w:styleId="ListLabel2219">
    <w:name w:val="ListLabel 2219"/>
    <w:qFormat/>
    <w:rPr>
      <w:rFonts w:ascii="Arial" w:hAnsi="Arial" w:cs="Times New Roman"/>
      <w:b/>
    </w:rPr>
  </w:style>
  <w:style w:type="character" w:styleId="ListLabel2220">
    <w:name w:val="ListLabel 2220"/>
    <w:qFormat/>
    <w:rPr>
      <w:rFonts w:cs="Times New Roman"/>
    </w:rPr>
  </w:style>
  <w:style w:type="character" w:styleId="ListLabel2221">
    <w:name w:val="ListLabel 2221"/>
    <w:qFormat/>
    <w:rPr>
      <w:rFonts w:cs="Times New Roman"/>
    </w:rPr>
  </w:style>
  <w:style w:type="character" w:styleId="ListLabel2222">
    <w:name w:val="ListLabel 2222"/>
    <w:qFormat/>
    <w:rPr>
      <w:rFonts w:cs="Times New Roman"/>
    </w:rPr>
  </w:style>
  <w:style w:type="character" w:styleId="ListLabel2223">
    <w:name w:val="ListLabel 2223"/>
    <w:qFormat/>
    <w:rPr>
      <w:rFonts w:cs="Times New Roman"/>
    </w:rPr>
  </w:style>
  <w:style w:type="character" w:styleId="ListLabel2224">
    <w:name w:val="ListLabel 2224"/>
    <w:qFormat/>
    <w:rPr>
      <w:rFonts w:cs="Times New Roman"/>
    </w:rPr>
  </w:style>
  <w:style w:type="character" w:styleId="ListLabel2225">
    <w:name w:val="ListLabel 2225"/>
    <w:qFormat/>
    <w:rPr>
      <w:rFonts w:cs="Times New Roman"/>
    </w:rPr>
  </w:style>
  <w:style w:type="character" w:styleId="ListLabel2226">
    <w:name w:val="ListLabel 2226"/>
    <w:qFormat/>
    <w:rPr>
      <w:rFonts w:cs="Times New Roman"/>
    </w:rPr>
  </w:style>
  <w:style w:type="character" w:styleId="ListLabel2227">
    <w:name w:val="ListLabel 2227"/>
    <w:qFormat/>
    <w:rPr>
      <w:rFonts w:cs="Times New Roman"/>
    </w:rPr>
  </w:style>
  <w:style w:type="character" w:styleId="ListLabel2228">
    <w:name w:val="ListLabel 2228"/>
    <w:qFormat/>
    <w:rPr>
      <w:rFonts w:ascii="Arial" w:hAnsi="Arial" w:eastAsia="Times New Roman" w:cs="Arial"/>
      <w:b/>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cs="Times New Roman"/>
    </w:rPr>
  </w:style>
  <w:style w:type="character" w:styleId="ListLabel2234">
    <w:name w:val="ListLabel 2234"/>
    <w:qFormat/>
    <w:rPr>
      <w:rFonts w:cs="Times New Roman"/>
    </w:rPr>
  </w:style>
  <w:style w:type="character" w:styleId="ListLabel2235">
    <w:name w:val="ListLabel 2235"/>
    <w:qFormat/>
    <w:rPr>
      <w:rFonts w:cs="Times New Roman"/>
    </w:rPr>
  </w:style>
  <w:style w:type="character" w:styleId="ListLabel2236">
    <w:name w:val="ListLabel 2236"/>
    <w:qFormat/>
    <w:rPr>
      <w:rFonts w:cs="Times New Roman"/>
    </w:rPr>
  </w:style>
  <w:style w:type="character" w:styleId="ListLabel2237">
    <w:name w:val="ListLabel 2237"/>
    <w:qFormat/>
    <w:rPr>
      <w:rFonts w:ascii="Arial" w:hAnsi="Arial" w:cs="Times New Roman"/>
      <w:b/>
      <w:color w:val="00000A"/>
    </w:rPr>
  </w:style>
  <w:style w:type="character" w:styleId="ListLabel2238">
    <w:name w:val="ListLabel 2238"/>
    <w:qFormat/>
    <w:rPr>
      <w:rFonts w:cs="Times New Roman"/>
    </w:rPr>
  </w:style>
  <w:style w:type="character" w:styleId="ListLabel2239">
    <w:name w:val="ListLabel 2239"/>
    <w:qFormat/>
    <w:rPr>
      <w:rFonts w:cs="Times New Roman"/>
    </w:rPr>
  </w:style>
  <w:style w:type="character" w:styleId="ListLabel2240">
    <w:name w:val="ListLabel 2240"/>
    <w:qFormat/>
    <w:rPr>
      <w:rFonts w:cs="Times New Roman"/>
    </w:rPr>
  </w:style>
  <w:style w:type="character" w:styleId="ListLabel2241">
    <w:name w:val="ListLabel 2241"/>
    <w:qFormat/>
    <w:rPr>
      <w:rFonts w:cs="Times New Roman"/>
    </w:rPr>
  </w:style>
  <w:style w:type="character" w:styleId="ListLabel2242">
    <w:name w:val="ListLabel 2242"/>
    <w:qFormat/>
    <w:rPr>
      <w:rFonts w:cs="Times New Roman"/>
    </w:rPr>
  </w:style>
  <w:style w:type="character" w:styleId="ListLabel2243">
    <w:name w:val="ListLabel 2243"/>
    <w:qFormat/>
    <w:rPr>
      <w:rFonts w:cs="Times New Roman"/>
    </w:rPr>
  </w:style>
  <w:style w:type="character" w:styleId="ListLabel2244">
    <w:name w:val="ListLabel 2244"/>
    <w:qFormat/>
    <w:rPr>
      <w:rFonts w:cs="Times New Roman"/>
    </w:rPr>
  </w:style>
  <w:style w:type="character" w:styleId="ListLabel2245">
    <w:name w:val="ListLabel 2245"/>
    <w:qFormat/>
    <w:rPr>
      <w:rFonts w:cs="Times New Roman"/>
    </w:rPr>
  </w:style>
  <w:style w:type="character" w:styleId="ListLabel2246">
    <w:name w:val="ListLabel 2246"/>
    <w:qFormat/>
    <w:rPr>
      <w:rFonts w:ascii="Arial" w:hAnsi="Arial" w:cs="Times New Roman"/>
      <w:b/>
    </w:rPr>
  </w:style>
  <w:style w:type="character" w:styleId="ListLabel2247">
    <w:name w:val="ListLabel 2247"/>
    <w:qFormat/>
    <w:rPr>
      <w:rFonts w:cs="Times New Roman"/>
    </w:rPr>
  </w:style>
  <w:style w:type="character" w:styleId="ListLabel2248">
    <w:name w:val="ListLabel 2248"/>
    <w:qFormat/>
    <w:rPr>
      <w:rFonts w:cs="Times New Roman"/>
    </w:rPr>
  </w:style>
  <w:style w:type="character" w:styleId="ListLabel2249">
    <w:name w:val="ListLabel 2249"/>
    <w:qFormat/>
    <w:rPr>
      <w:rFonts w:cs="Times New Roman"/>
    </w:rPr>
  </w:style>
  <w:style w:type="character" w:styleId="ListLabel2250">
    <w:name w:val="ListLabel 2250"/>
    <w:qFormat/>
    <w:rPr>
      <w:rFonts w:cs="Times New Roman"/>
    </w:rPr>
  </w:style>
  <w:style w:type="character" w:styleId="ListLabel2251">
    <w:name w:val="ListLabel 2251"/>
    <w:qFormat/>
    <w:rPr>
      <w:rFonts w:cs="Times New Roman"/>
    </w:rPr>
  </w:style>
  <w:style w:type="character" w:styleId="ListLabel2252">
    <w:name w:val="ListLabel 2252"/>
    <w:qFormat/>
    <w:rPr>
      <w:rFonts w:cs="Times New Roman"/>
    </w:rPr>
  </w:style>
  <w:style w:type="character" w:styleId="ListLabel2253">
    <w:name w:val="ListLabel 2253"/>
    <w:qFormat/>
    <w:rPr>
      <w:rFonts w:cs="Times New Roman"/>
    </w:rPr>
  </w:style>
  <w:style w:type="character" w:styleId="ListLabel2254">
    <w:name w:val="ListLabel 2254"/>
    <w:qFormat/>
    <w:rPr>
      <w:rFonts w:cs="Times New Roman"/>
    </w:rPr>
  </w:style>
  <w:style w:type="character" w:styleId="ListLabel2255">
    <w:name w:val="ListLabel 2255"/>
    <w:qFormat/>
    <w:rPr>
      <w:rFonts w:ascii="Arial" w:hAnsi="Arial" w:cs="Times New Roman"/>
      <w:b/>
    </w:rPr>
  </w:style>
  <w:style w:type="character" w:styleId="ListLabel2256">
    <w:name w:val="ListLabel 2256"/>
    <w:qFormat/>
    <w:rPr>
      <w:rFonts w:cs="Times New Roman"/>
    </w:rPr>
  </w:style>
  <w:style w:type="character" w:styleId="ListLabel2257">
    <w:name w:val="ListLabel 2257"/>
    <w:qFormat/>
    <w:rPr>
      <w:rFonts w:cs="Times New Roman"/>
    </w:rPr>
  </w:style>
  <w:style w:type="character" w:styleId="ListLabel2258">
    <w:name w:val="ListLabel 2258"/>
    <w:qFormat/>
    <w:rPr>
      <w:rFonts w:cs="Times New Roman"/>
    </w:rPr>
  </w:style>
  <w:style w:type="character" w:styleId="ListLabel2259">
    <w:name w:val="ListLabel 2259"/>
    <w:qFormat/>
    <w:rPr>
      <w:rFonts w:cs="Times New Roman"/>
    </w:rPr>
  </w:style>
  <w:style w:type="character" w:styleId="ListLabel2260">
    <w:name w:val="ListLabel 2260"/>
    <w:qFormat/>
    <w:rPr>
      <w:rFonts w:cs="Times New Roman"/>
    </w:rPr>
  </w:style>
  <w:style w:type="character" w:styleId="ListLabel2261">
    <w:name w:val="ListLabel 2261"/>
    <w:qFormat/>
    <w:rPr>
      <w:rFonts w:cs="Times New Roman"/>
    </w:rPr>
  </w:style>
  <w:style w:type="character" w:styleId="ListLabel2262">
    <w:name w:val="ListLabel 2262"/>
    <w:qFormat/>
    <w:rPr>
      <w:rFonts w:cs="Times New Roman"/>
    </w:rPr>
  </w:style>
  <w:style w:type="character" w:styleId="ListLabel2263">
    <w:name w:val="ListLabel 2263"/>
    <w:qFormat/>
    <w:rPr>
      <w:rFonts w:cs="Times New Roman"/>
    </w:rPr>
  </w:style>
  <w:style w:type="character" w:styleId="ListLabel2264">
    <w:name w:val="ListLabel 2264"/>
    <w:qFormat/>
    <w:rPr>
      <w:rFonts w:eastAsia="Times New Roman" w:cs="Segoe UI"/>
      <w:b w:val="false"/>
    </w:rPr>
  </w:style>
  <w:style w:type="character" w:styleId="ListLabel2265">
    <w:name w:val="ListLabel 2265"/>
    <w:qFormat/>
    <w:rPr>
      <w:rFonts w:cs="Times New Roman"/>
    </w:rPr>
  </w:style>
  <w:style w:type="character" w:styleId="ListLabel2266">
    <w:name w:val="ListLabel 2266"/>
    <w:qFormat/>
    <w:rPr>
      <w:rFonts w:cs="Times New Roman"/>
    </w:rPr>
  </w:style>
  <w:style w:type="character" w:styleId="ListLabel2267">
    <w:name w:val="ListLabel 2267"/>
    <w:qFormat/>
    <w:rPr>
      <w:rFonts w:ascii="Arial" w:hAnsi="Arial" w:cs="Times New Roman"/>
      <w:b/>
    </w:rPr>
  </w:style>
  <w:style w:type="character" w:styleId="ListLabel2268">
    <w:name w:val="ListLabel 2268"/>
    <w:qFormat/>
    <w:rPr>
      <w:rFonts w:cs="Times New Roman"/>
    </w:rPr>
  </w:style>
  <w:style w:type="character" w:styleId="ListLabel2269">
    <w:name w:val="ListLabel 2269"/>
    <w:qFormat/>
    <w:rPr>
      <w:rFonts w:cs="Times New Roman"/>
    </w:rPr>
  </w:style>
  <w:style w:type="character" w:styleId="ListLabel2270">
    <w:name w:val="ListLabel 2270"/>
    <w:qFormat/>
    <w:rPr>
      <w:rFonts w:cs="Times New Roman"/>
    </w:rPr>
  </w:style>
  <w:style w:type="character" w:styleId="ListLabel2271">
    <w:name w:val="ListLabel 2271"/>
    <w:qFormat/>
    <w:rPr>
      <w:rFonts w:cs="Times New Roman"/>
    </w:rPr>
  </w:style>
  <w:style w:type="character" w:styleId="ListLabel2272">
    <w:name w:val="ListLabel 2272"/>
    <w:qFormat/>
    <w:rPr>
      <w:rFonts w:cs="Times New Roman"/>
    </w:rPr>
  </w:style>
  <w:style w:type="character" w:styleId="ListLabel2273">
    <w:name w:val="ListLabel 2273"/>
    <w:qFormat/>
    <w:rPr>
      <w:rFonts w:ascii="Arial" w:hAnsi="Arial" w:cs="Times New Roman"/>
      <w:b/>
    </w:rPr>
  </w:style>
  <w:style w:type="character" w:styleId="ListLabel2274">
    <w:name w:val="ListLabel 2274"/>
    <w:qFormat/>
    <w:rPr>
      <w:rFonts w:cs="Times New Roman"/>
    </w:rPr>
  </w:style>
  <w:style w:type="character" w:styleId="ListLabel2275">
    <w:name w:val="ListLabel 2275"/>
    <w:qFormat/>
    <w:rPr>
      <w:rFonts w:cs="Times New Roman"/>
    </w:rPr>
  </w:style>
  <w:style w:type="character" w:styleId="ListLabel2276">
    <w:name w:val="ListLabel 2276"/>
    <w:qFormat/>
    <w:rPr>
      <w:rFonts w:cs="Times New Roman"/>
    </w:rPr>
  </w:style>
  <w:style w:type="character" w:styleId="ListLabel2277">
    <w:name w:val="ListLabel 2277"/>
    <w:qFormat/>
    <w:rPr>
      <w:rFonts w:cs="Times New Roman"/>
    </w:rPr>
  </w:style>
  <w:style w:type="character" w:styleId="ListLabel2278">
    <w:name w:val="ListLabel 2278"/>
    <w:qFormat/>
    <w:rPr>
      <w:rFonts w:cs="Times New Roman"/>
    </w:rPr>
  </w:style>
  <w:style w:type="character" w:styleId="ListLabel2279">
    <w:name w:val="ListLabel 2279"/>
    <w:qFormat/>
    <w:rPr>
      <w:rFonts w:cs="Times New Roman"/>
    </w:rPr>
  </w:style>
  <w:style w:type="character" w:styleId="ListLabel2280">
    <w:name w:val="ListLabel 2280"/>
    <w:qFormat/>
    <w:rPr>
      <w:rFonts w:cs="Times New Roman"/>
    </w:rPr>
  </w:style>
  <w:style w:type="character" w:styleId="ListLabel2281">
    <w:name w:val="ListLabel 2281"/>
    <w:qFormat/>
    <w:rPr>
      <w:rFonts w:cs="Times New Roman"/>
    </w:rPr>
  </w:style>
  <w:style w:type="character" w:styleId="ListLabel2282">
    <w:name w:val="ListLabel 2282"/>
    <w:qFormat/>
    <w:rPr>
      <w:rFonts w:ascii="Arial" w:hAnsi="Arial" w:cs="Times New Roman"/>
      <w:b/>
    </w:rPr>
  </w:style>
  <w:style w:type="character" w:styleId="ListLabel2283">
    <w:name w:val="ListLabel 2283"/>
    <w:qFormat/>
    <w:rPr>
      <w:rFonts w:cs="Times New Roman"/>
    </w:rPr>
  </w:style>
  <w:style w:type="character" w:styleId="ListLabel2284">
    <w:name w:val="ListLabel 2284"/>
    <w:qFormat/>
    <w:rPr>
      <w:rFonts w:cs="Times New Roman"/>
    </w:rPr>
  </w:style>
  <w:style w:type="character" w:styleId="ListLabel2285">
    <w:name w:val="ListLabel 2285"/>
    <w:qFormat/>
    <w:rPr>
      <w:rFonts w:cs="Times New Roman"/>
    </w:rPr>
  </w:style>
  <w:style w:type="character" w:styleId="ListLabel2286">
    <w:name w:val="ListLabel 2286"/>
    <w:qFormat/>
    <w:rPr>
      <w:rFonts w:cs="Times New Roman"/>
    </w:rPr>
  </w:style>
  <w:style w:type="character" w:styleId="ListLabel2287">
    <w:name w:val="ListLabel 2287"/>
    <w:qFormat/>
    <w:rPr>
      <w:rFonts w:cs="Times New Roman"/>
    </w:rPr>
  </w:style>
  <w:style w:type="character" w:styleId="ListLabel2288">
    <w:name w:val="ListLabel 2288"/>
    <w:qFormat/>
    <w:rPr>
      <w:rFonts w:cs="Times New Roman"/>
    </w:rPr>
  </w:style>
  <w:style w:type="character" w:styleId="ListLabel2289">
    <w:name w:val="ListLabel 2289"/>
    <w:qFormat/>
    <w:rPr>
      <w:rFonts w:cs="Times New Roman"/>
    </w:rPr>
  </w:style>
  <w:style w:type="character" w:styleId="ListLabel2290">
    <w:name w:val="ListLabel 2290"/>
    <w:qFormat/>
    <w:rPr>
      <w:rFonts w:cs="Times New Roman"/>
    </w:rPr>
  </w:style>
  <w:style w:type="character" w:styleId="ListLabel2291">
    <w:name w:val="ListLabel 2291"/>
    <w:qFormat/>
    <w:rPr>
      <w:rFonts w:ascii="Arial" w:hAnsi="Arial" w:cs="Times New Roman"/>
      <w:b/>
    </w:rPr>
  </w:style>
  <w:style w:type="character" w:styleId="ListLabel2292">
    <w:name w:val="ListLabel 2292"/>
    <w:qFormat/>
    <w:rPr>
      <w:rFonts w:cs="Times New Roman"/>
    </w:rPr>
  </w:style>
  <w:style w:type="character" w:styleId="ListLabel2293">
    <w:name w:val="ListLabel 2293"/>
    <w:qFormat/>
    <w:rPr>
      <w:rFonts w:cs="Times New Roman"/>
    </w:rPr>
  </w:style>
  <w:style w:type="character" w:styleId="ListLabel2294">
    <w:name w:val="ListLabel 2294"/>
    <w:qFormat/>
    <w:rPr>
      <w:rFonts w:cs="Times New Roman"/>
    </w:rPr>
  </w:style>
  <w:style w:type="character" w:styleId="ListLabel2295">
    <w:name w:val="ListLabel 2295"/>
    <w:qFormat/>
    <w:rPr>
      <w:rFonts w:cs="Times New Roman"/>
    </w:rPr>
  </w:style>
  <w:style w:type="character" w:styleId="ListLabel2296">
    <w:name w:val="ListLabel 2296"/>
    <w:qFormat/>
    <w:rPr>
      <w:rFonts w:cs="Times New Roman"/>
    </w:rPr>
  </w:style>
  <w:style w:type="character" w:styleId="ListLabel2297">
    <w:name w:val="ListLabel 2297"/>
    <w:qFormat/>
    <w:rPr>
      <w:rFonts w:cs="Times New Roman"/>
    </w:rPr>
  </w:style>
  <w:style w:type="character" w:styleId="ListLabel2298">
    <w:name w:val="ListLabel 2298"/>
    <w:qFormat/>
    <w:rPr>
      <w:rFonts w:cs="Times New Roman"/>
    </w:rPr>
  </w:style>
  <w:style w:type="character" w:styleId="ListLabel2299">
    <w:name w:val="ListLabel 2299"/>
    <w:qFormat/>
    <w:rPr>
      <w:rFonts w:cs="Times New Roman"/>
    </w:rPr>
  </w:style>
  <w:style w:type="character" w:styleId="ListLabel2300">
    <w:name w:val="ListLabel 2300"/>
    <w:qFormat/>
    <w:rPr>
      <w:rFonts w:ascii="Arial" w:hAnsi="Arial" w:cs="Times New Roman"/>
      <w:b/>
    </w:rPr>
  </w:style>
  <w:style w:type="character" w:styleId="ListLabel2301">
    <w:name w:val="ListLabel 2301"/>
    <w:qFormat/>
    <w:rPr>
      <w:rFonts w:cs="Times New Roman"/>
    </w:rPr>
  </w:style>
  <w:style w:type="character" w:styleId="ListLabel2302">
    <w:name w:val="ListLabel 2302"/>
    <w:qFormat/>
    <w:rPr>
      <w:rFonts w:cs="Times New Roman"/>
    </w:rPr>
  </w:style>
  <w:style w:type="character" w:styleId="ListLabel2303">
    <w:name w:val="ListLabel 2303"/>
    <w:qFormat/>
    <w:rPr>
      <w:rFonts w:cs="Times New Roman"/>
      <w:b/>
      <w:color w:val="00000A"/>
    </w:rPr>
  </w:style>
  <w:style w:type="character" w:styleId="ListLabel2304">
    <w:name w:val="ListLabel 2304"/>
    <w:qFormat/>
    <w:rPr>
      <w:rFonts w:cs="Times New Roman"/>
    </w:rPr>
  </w:style>
  <w:style w:type="character" w:styleId="ListLabel2305">
    <w:name w:val="ListLabel 2305"/>
    <w:qFormat/>
    <w:rPr>
      <w:rFonts w:cs="Times New Roman"/>
    </w:rPr>
  </w:style>
  <w:style w:type="character" w:styleId="ListLabel2306">
    <w:name w:val="ListLabel 2306"/>
    <w:qFormat/>
    <w:rPr>
      <w:rFonts w:cs="Times New Roman"/>
    </w:rPr>
  </w:style>
  <w:style w:type="character" w:styleId="ListLabel2307">
    <w:name w:val="ListLabel 2307"/>
    <w:qFormat/>
    <w:rPr>
      <w:rFonts w:cs="Times New Roman"/>
    </w:rPr>
  </w:style>
  <w:style w:type="character" w:styleId="ListLabel2308">
    <w:name w:val="ListLabel 2308"/>
    <w:qFormat/>
    <w:rPr>
      <w:rFonts w:cs="Times New Roman"/>
    </w:rPr>
  </w:style>
  <w:style w:type="character" w:styleId="ListLabel2309">
    <w:name w:val="ListLabel 230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310">
    <w:name w:val="ListLabel 231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311">
    <w:name w:val="ListLabel 2311"/>
    <w:qFormat/>
    <w:rPr>
      <w:rFonts w:cs="Times New Roman"/>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ascii="Arial" w:hAnsi="Arial" w:cs="Times New Roman"/>
      <w:b/>
      <w:i w:val="false"/>
      <w:sz w:val="20"/>
    </w:rPr>
  </w:style>
  <w:style w:type="character" w:styleId="ListLabel2319">
    <w:name w:val="ListLabel 2319"/>
    <w:qFormat/>
    <w:rPr>
      <w:rFonts w:cs="Times New Roman"/>
    </w:rPr>
  </w:style>
  <w:style w:type="character" w:styleId="ListLabel2320">
    <w:name w:val="ListLabel 2320"/>
    <w:qFormat/>
    <w:rPr>
      <w:rFonts w:cs="Times New Roman"/>
    </w:rPr>
  </w:style>
  <w:style w:type="character" w:styleId="ListLabel2321">
    <w:name w:val="ListLabel 2321"/>
    <w:qFormat/>
    <w:rPr>
      <w:rFonts w:cs="Times New Roman"/>
    </w:rPr>
  </w:style>
  <w:style w:type="character" w:styleId="ListLabel2322">
    <w:name w:val="ListLabel 2322"/>
    <w:qFormat/>
    <w:rPr>
      <w:rFonts w:cs="Times New Roman"/>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ascii="Arial" w:hAnsi="Arial" w:eastAsia="Times New Roman" w:cs="Arial"/>
      <w:b/>
      <w:color w:val="00000A"/>
    </w:rPr>
  </w:style>
  <w:style w:type="character" w:styleId="ListLabel2328">
    <w:name w:val="ListLabel 2328"/>
    <w:qFormat/>
    <w:rPr>
      <w:rFonts w:cs="Times New Roman"/>
      <w:b w:val="false"/>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eastAsia="Times New Roman" w:cs="Arial"/>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Arial" w:hAnsi="Arial" w:eastAsia="Times New Roman" w:cs="Arial"/>
      <w:b/>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ascii="Arial" w:hAnsi="Arial" w:cs="Times New Roman"/>
      <w:b/>
      <w:color w:val="00000A"/>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eastAsia="Times New Roman" w:cs="Arial"/>
      <w:b/>
    </w:rPr>
  </w:style>
  <w:style w:type="character" w:styleId="ListLabel2355">
    <w:name w:val="ListLabel 2355"/>
    <w:qFormat/>
    <w:rPr>
      <w:rFonts w:cs="Times New Roman"/>
    </w:rPr>
  </w:style>
  <w:style w:type="character" w:styleId="ListLabel2356">
    <w:name w:val="ListLabel 2356"/>
    <w:qFormat/>
    <w:rPr>
      <w:rFonts w:cs="Times New Roman"/>
    </w:rPr>
  </w:style>
  <w:style w:type="character" w:styleId="ListLabel2357">
    <w:name w:val="ListLabel 2357"/>
    <w:qFormat/>
    <w:rPr>
      <w:rFonts w:cs="Times New Roman"/>
    </w:rPr>
  </w:style>
  <w:style w:type="character" w:styleId="ListLabel2358">
    <w:name w:val="ListLabel 2358"/>
    <w:qFormat/>
    <w:rPr>
      <w:rFonts w:cs="Times New Roman"/>
    </w:rPr>
  </w:style>
  <w:style w:type="character" w:styleId="ListLabel2359">
    <w:name w:val="ListLabel 2359"/>
    <w:qFormat/>
    <w:rPr>
      <w:rFonts w:cs="Times New Roman"/>
    </w:rPr>
  </w:style>
  <w:style w:type="character" w:styleId="ListLabel2360">
    <w:name w:val="ListLabel 2360"/>
    <w:qFormat/>
    <w:rPr>
      <w:rFonts w:cs="Times New Roman"/>
    </w:rPr>
  </w:style>
  <w:style w:type="character" w:styleId="ListLabel2361">
    <w:name w:val="ListLabel 2361"/>
    <w:qFormat/>
    <w:rPr>
      <w:rFonts w:cs="Times New Roman"/>
    </w:rPr>
  </w:style>
  <w:style w:type="character" w:styleId="ListLabel2362">
    <w:name w:val="ListLabel 2362"/>
    <w:qFormat/>
    <w:rPr>
      <w:rFonts w:cs="Times New Roman"/>
    </w:rPr>
  </w:style>
  <w:style w:type="character" w:styleId="ListLabel2363">
    <w:name w:val="ListLabel 2363"/>
    <w:qFormat/>
    <w:rPr>
      <w:rFonts w:cs="Times New Roman"/>
      <w:b/>
      <w:sz w:val="22"/>
    </w:rPr>
  </w:style>
  <w:style w:type="character" w:styleId="ListLabel2364">
    <w:name w:val="ListLabel 2364"/>
    <w:qFormat/>
    <w:rPr>
      <w:rFonts w:cs="Times New Roman"/>
    </w:rPr>
  </w:style>
  <w:style w:type="character" w:styleId="ListLabel2365">
    <w:name w:val="ListLabel 2365"/>
    <w:qFormat/>
    <w:rPr>
      <w:rFonts w:cs="Times New Roman"/>
    </w:rPr>
  </w:style>
  <w:style w:type="character" w:styleId="ListLabel2366">
    <w:name w:val="ListLabel 2366"/>
    <w:qFormat/>
    <w:rPr>
      <w:rFonts w:cs="Times New Roman"/>
    </w:rPr>
  </w:style>
  <w:style w:type="character" w:styleId="ListLabel2367">
    <w:name w:val="ListLabel 2367"/>
    <w:qFormat/>
    <w:rPr>
      <w:rFonts w:cs="Times New Roman"/>
    </w:rPr>
  </w:style>
  <w:style w:type="character" w:styleId="ListLabel2368">
    <w:name w:val="ListLabel 2368"/>
    <w:qFormat/>
    <w:rPr>
      <w:rFonts w:cs="Times New Roman"/>
    </w:rPr>
  </w:style>
  <w:style w:type="character" w:styleId="ListLabel2369">
    <w:name w:val="ListLabel 2369"/>
    <w:qFormat/>
    <w:rPr>
      <w:rFonts w:cs="Times New Roman"/>
    </w:rPr>
  </w:style>
  <w:style w:type="character" w:styleId="ListLabel2370">
    <w:name w:val="ListLabel 2370"/>
    <w:qFormat/>
    <w:rPr>
      <w:rFonts w:cs="Times New Roman"/>
    </w:rPr>
  </w:style>
  <w:style w:type="character" w:styleId="ListLabel2371">
    <w:name w:val="ListLabel 2371"/>
    <w:qFormat/>
    <w:rPr>
      <w:rFonts w:cs="Times New Roman"/>
    </w:rPr>
  </w:style>
  <w:style w:type="character" w:styleId="ListLabel2372">
    <w:name w:val="ListLabel 2372"/>
    <w:qFormat/>
    <w:rPr>
      <w:sz w:val="22"/>
      <w:szCs w:val="22"/>
    </w:rPr>
  </w:style>
  <w:style w:type="character" w:styleId="ListLabel2373">
    <w:name w:val="ListLabel 2373"/>
    <w:qFormat/>
    <w:rPr>
      <w:rFonts w:ascii="Arial" w:hAnsi="Arial"/>
      <w:sz w:val="22"/>
      <w:szCs w:val="22"/>
    </w:rPr>
  </w:style>
  <w:style w:type="character" w:styleId="ListLabel2374">
    <w:name w:val="ListLabel 2374"/>
    <w:qFormat/>
    <w:rPr>
      <w:rFonts w:ascii="Arial" w:hAnsi="Arial" w:eastAsia="Times New Roman" w:cs="Arial"/>
    </w:rPr>
  </w:style>
  <w:style w:type="character" w:styleId="ListLabel2375">
    <w:name w:val="ListLabel 2375"/>
    <w:qFormat/>
    <w:rPr>
      <w:color w:val="00000A"/>
      <w:u w:val="none" w:color="FFFFFF"/>
    </w:rPr>
  </w:style>
  <w:style w:type="character" w:styleId="ListLabel2376">
    <w:name w:val="ListLabel 2376"/>
    <w:qFormat/>
    <w:rPr>
      <w:b w:val="false"/>
      <w:color w:val="00000A"/>
      <w:sz w:val="20"/>
    </w:rPr>
  </w:style>
  <w:style w:type="character" w:styleId="ListLabel2377">
    <w:name w:val="ListLabel 2377"/>
    <w:qFormat/>
    <w:rPr>
      <w:rFonts w:ascii="Arial" w:hAnsi="Arial"/>
      <w:color w:val="00000A"/>
      <w:u w:val="none" w:color="FFFFFF"/>
    </w:rPr>
  </w:style>
  <w:style w:type="character" w:styleId="ListLabel2378">
    <w:name w:val="ListLabel 2378"/>
    <w:qFormat/>
    <w:rPr>
      <w:rFonts w:ascii="Arial" w:hAnsi="Arial" w:cs="Symbol"/>
    </w:rPr>
  </w:style>
  <w:style w:type="character" w:styleId="ListLabel2379">
    <w:name w:val="ListLabel 2379"/>
    <w:qFormat/>
    <w:rPr>
      <w:rFonts w:cs="Courier New"/>
    </w:rPr>
  </w:style>
  <w:style w:type="character" w:styleId="ListLabel2380">
    <w:name w:val="ListLabel 2380"/>
    <w:qFormat/>
    <w:rPr>
      <w:rFonts w:cs="Wingdings"/>
    </w:rPr>
  </w:style>
  <w:style w:type="character" w:styleId="ListLabel2381">
    <w:name w:val="ListLabel 2381"/>
    <w:qFormat/>
    <w:rPr>
      <w:rFonts w:cs="Symbol"/>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ascii="Arial" w:hAnsi="Arial"/>
      <w:b w:val="false"/>
      <w:sz w:val="20"/>
    </w:rPr>
  </w:style>
  <w:style w:type="character" w:styleId="ListLabel2388">
    <w:name w:val="ListLabel 2388"/>
    <w:qFormat/>
    <w:rPr>
      <w:rFonts w:cs="Times New Roman"/>
    </w:rPr>
  </w:style>
  <w:style w:type="character" w:styleId="ListLabel2389">
    <w:name w:val="ListLabel 2389"/>
    <w:qFormat/>
    <w:rPr>
      <w:rFonts w:eastAsia="Calibri" w:cs="Arial"/>
    </w:rPr>
  </w:style>
  <w:style w:type="character" w:styleId="ListLabel2390">
    <w:name w:val="ListLabel 2390"/>
    <w:qFormat/>
    <w:rPr>
      <w:sz w:val="22"/>
      <w:szCs w:val="22"/>
    </w:rPr>
  </w:style>
  <w:style w:type="character" w:styleId="ListLabel2391">
    <w:name w:val="ListLabel 2391"/>
    <w:qFormat/>
    <w:rPr>
      <w:sz w:val="22"/>
      <w:szCs w:val="22"/>
    </w:rPr>
  </w:style>
  <w:style w:type="character" w:styleId="ListLabel2392">
    <w:name w:val="ListLabel 2392"/>
    <w:qFormat/>
    <w:rPr>
      <w:sz w:val="22"/>
      <w:szCs w:val="22"/>
    </w:rPr>
  </w:style>
  <w:style w:type="character" w:styleId="ListLabel2393">
    <w:name w:val="ListLabel 2393"/>
    <w:qFormat/>
    <w:rPr>
      <w:sz w:val="22"/>
      <w:szCs w:val="22"/>
    </w:rPr>
  </w:style>
  <w:style w:type="character" w:styleId="ListLabel2394">
    <w:name w:val="ListLabel 2394"/>
    <w:qFormat/>
    <w:rPr>
      <w:sz w:val="22"/>
      <w:szCs w:val="22"/>
    </w:rPr>
  </w:style>
  <w:style w:type="character" w:styleId="ListLabel2395">
    <w:name w:val="ListLabel 2395"/>
    <w:qFormat/>
    <w:rPr>
      <w:sz w:val="22"/>
      <w:szCs w:val="22"/>
    </w:rPr>
  </w:style>
  <w:style w:type="character" w:styleId="ListLabel2396">
    <w:name w:val="ListLabel 2396"/>
    <w:qFormat/>
    <w:rPr>
      <w:sz w:val="22"/>
      <w:szCs w:val="22"/>
    </w:rPr>
  </w:style>
  <w:style w:type="character" w:styleId="ListLabel2397">
    <w:name w:val="ListLabel 2397"/>
    <w:qFormat/>
    <w:rPr>
      <w:sz w:val="22"/>
      <w:szCs w:val="22"/>
    </w:rPr>
  </w:style>
  <w:style w:type="character" w:styleId="ListLabel2398">
    <w:name w:val="ListLabel 2398"/>
    <w:qFormat/>
    <w:rPr>
      <w:rFonts w:ascii="Arial" w:hAnsi="Arial"/>
      <w:sz w:val="22"/>
      <w:szCs w:val="22"/>
    </w:rPr>
  </w:style>
  <w:style w:type="character" w:styleId="ListLabel2399">
    <w:name w:val="ListLabel 2399"/>
    <w:qFormat/>
    <w:rPr>
      <w:rFonts w:ascii="Arial" w:hAnsi="Arial"/>
      <w:sz w:val="22"/>
      <w:szCs w:val="22"/>
    </w:rPr>
  </w:style>
  <w:style w:type="character" w:styleId="ListLabel2400">
    <w:name w:val="ListLabel 2400"/>
    <w:qFormat/>
    <w:rPr>
      <w:sz w:val="22"/>
      <w:szCs w:val="22"/>
    </w:rPr>
  </w:style>
  <w:style w:type="character" w:styleId="ListLabel2401">
    <w:name w:val="ListLabel 2401"/>
    <w:qFormat/>
    <w:rPr>
      <w:sz w:val="22"/>
      <w:szCs w:val="22"/>
    </w:rPr>
  </w:style>
  <w:style w:type="character" w:styleId="ListLabel2402">
    <w:name w:val="ListLabel 2402"/>
    <w:qFormat/>
    <w:rPr>
      <w:sz w:val="22"/>
      <w:szCs w:val="22"/>
    </w:rPr>
  </w:style>
  <w:style w:type="character" w:styleId="ListLabel2403">
    <w:name w:val="ListLabel 2403"/>
    <w:qFormat/>
    <w:rPr>
      <w:sz w:val="22"/>
      <w:szCs w:val="22"/>
    </w:rPr>
  </w:style>
  <w:style w:type="character" w:styleId="ListLabel2404">
    <w:name w:val="ListLabel 2404"/>
    <w:qFormat/>
    <w:rPr>
      <w:sz w:val="22"/>
      <w:szCs w:val="22"/>
    </w:rPr>
  </w:style>
  <w:style w:type="character" w:styleId="ListLabel2405">
    <w:name w:val="ListLabel 2405"/>
    <w:qFormat/>
    <w:rPr>
      <w:sz w:val="22"/>
      <w:szCs w:val="22"/>
    </w:rPr>
  </w:style>
  <w:style w:type="character" w:styleId="ListLabel2406">
    <w:name w:val="ListLabel 2406"/>
    <w:qFormat/>
    <w:rPr>
      <w:sz w:val="22"/>
      <w:szCs w:val="22"/>
    </w:rPr>
  </w:style>
  <w:style w:type="character" w:styleId="ListLabel2407">
    <w:name w:val="ListLabel 2407"/>
    <w:qFormat/>
    <w:rPr>
      <w:rFonts w:ascii="Arial" w:hAnsi="Arial" w:eastAsia="Times New Roman" w:cs="Times New Roman"/>
      <w:sz w:val="22"/>
    </w:rPr>
  </w:style>
  <w:style w:type="character" w:styleId="ListLabel2408">
    <w:name w:val="ListLabel 2408"/>
    <w:qFormat/>
    <w:rPr>
      <w:rFonts w:ascii="Arial" w:hAnsi="Arial"/>
      <w:b w:val="false"/>
      <w:bCs/>
      <w:color w:val="000000"/>
      <w:sz w:val="22"/>
    </w:rPr>
  </w:style>
  <w:style w:type="character" w:styleId="ListLabel2409">
    <w:name w:val="ListLabel 2409"/>
    <w:qFormat/>
    <w:rPr>
      <w:rFonts w:ascii="Arial" w:hAnsi="Arial"/>
      <w:sz w:val="22"/>
      <w:szCs w:val="22"/>
    </w:rPr>
  </w:style>
  <w:style w:type="character" w:styleId="ListLabel2410">
    <w:name w:val="ListLabel 2410"/>
    <w:qFormat/>
    <w:rPr>
      <w:sz w:val="22"/>
      <w:szCs w:val="22"/>
    </w:rPr>
  </w:style>
  <w:style w:type="character" w:styleId="ListLabel2411">
    <w:name w:val="ListLabel 2411"/>
    <w:qFormat/>
    <w:rPr>
      <w:sz w:val="22"/>
      <w:szCs w:val="22"/>
    </w:rPr>
  </w:style>
  <w:style w:type="character" w:styleId="ListLabel2412">
    <w:name w:val="ListLabel 2412"/>
    <w:qFormat/>
    <w:rPr>
      <w:sz w:val="22"/>
      <w:szCs w:val="22"/>
    </w:rPr>
  </w:style>
  <w:style w:type="character" w:styleId="ListLabel2413">
    <w:name w:val="ListLabel 2413"/>
    <w:qFormat/>
    <w:rPr>
      <w:sz w:val="22"/>
      <w:szCs w:val="22"/>
    </w:rPr>
  </w:style>
  <w:style w:type="character" w:styleId="ListLabel2414">
    <w:name w:val="ListLabel 2414"/>
    <w:qFormat/>
    <w:rPr>
      <w:sz w:val="22"/>
      <w:szCs w:val="22"/>
    </w:rPr>
  </w:style>
  <w:style w:type="character" w:styleId="ListLabel2415">
    <w:name w:val="ListLabel 2415"/>
    <w:qFormat/>
    <w:rPr>
      <w:sz w:val="22"/>
      <w:szCs w:val="22"/>
    </w:rPr>
  </w:style>
  <w:style w:type="character" w:styleId="ListLabel2416">
    <w:name w:val="ListLabel 2416"/>
    <w:qFormat/>
    <w:rPr>
      <w:sz w:val="22"/>
      <w:szCs w:val="22"/>
    </w:rPr>
  </w:style>
  <w:style w:type="character" w:styleId="ListLabel2417">
    <w:name w:val="ListLabel 2417"/>
    <w:qFormat/>
    <w:rPr>
      <w:sz w:val="22"/>
      <w:szCs w:val="22"/>
    </w:rPr>
  </w:style>
  <w:style w:type="character" w:styleId="ListLabel2418">
    <w:name w:val="ListLabel 2418"/>
    <w:qFormat/>
    <w:rPr>
      <w:rFonts w:ascii="Arial" w:hAnsi="Arial"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ascii="Arial" w:hAnsi="Arial" w:cs="Times New Roman"/>
      <w:b/>
    </w:rPr>
  </w:style>
  <w:style w:type="character" w:styleId="ListLabel2428">
    <w:name w:val="ListLabel 2428"/>
    <w:qFormat/>
    <w:rPr>
      <w:rFonts w:cs="Times New Roman"/>
    </w:rPr>
  </w:style>
  <w:style w:type="character" w:styleId="ListLabel2429">
    <w:name w:val="ListLabel 2429"/>
    <w:qFormat/>
    <w:rPr>
      <w:rFonts w:cs="Times New Roman"/>
    </w:rPr>
  </w:style>
  <w:style w:type="character" w:styleId="ListLabel2430">
    <w:name w:val="ListLabel 2430"/>
    <w:qFormat/>
    <w:rPr>
      <w:rFonts w:cs="Times New Roman"/>
    </w:rPr>
  </w:style>
  <w:style w:type="character" w:styleId="ListLabel2431">
    <w:name w:val="ListLabel 2431"/>
    <w:qFormat/>
    <w:rPr>
      <w:rFonts w:cs="Times New Roman"/>
    </w:rPr>
  </w:style>
  <w:style w:type="character" w:styleId="ListLabel2432">
    <w:name w:val="ListLabel 2432"/>
    <w:qFormat/>
    <w:rPr>
      <w:rFonts w:cs="Times New Roman"/>
    </w:rPr>
  </w:style>
  <w:style w:type="character" w:styleId="ListLabel2433">
    <w:name w:val="ListLabel 2433"/>
    <w:qFormat/>
    <w:rPr>
      <w:rFonts w:cs="Times New Roman"/>
    </w:rPr>
  </w:style>
  <w:style w:type="character" w:styleId="ListLabel2434">
    <w:name w:val="ListLabel 2434"/>
    <w:qFormat/>
    <w:rPr>
      <w:rFonts w:cs="Times New Roman"/>
    </w:rPr>
  </w:style>
  <w:style w:type="character" w:styleId="ListLabel2435">
    <w:name w:val="ListLabel 2435"/>
    <w:qFormat/>
    <w:rPr>
      <w:rFonts w:cs="Times New Roman"/>
    </w:rPr>
  </w:style>
  <w:style w:type="character" w:styleId="ListLabel2436">
    <w:name w:val="ListLabel 2436"/>
    <w:qFormat/>
    <w:rPr>
      <w:rFonts w:ascii="Arial" w:hAnsi="Arial" w:cs="Times New Roman"/>
      <w:b/>
    </w:rPr>
  </w:style>
  <w:style w:type="character" w:styleId="ListLabel2437">
    <w:name w:val="ListLabel 2437"/>
    <w:qFormat/>
    <w:rPr>
      <w:b w:val="false"/>
      <w:sz w:val="20"/>
    </w:rPr>
  </w:style>
  <w:style w:type="character" w:styleId="ListLabel2438">
    <w:name w:val="ListLabel 2438"/>
    <w:qFormat/>
    <w:rPr>
      <w:rFonts w:ascii="Arial" w:hAnsi="Arial" w:cs="Times New Roman"/>
      <w:b/>
      <w:bCs/>
    </w:rPr>
  </w:style>
  <w:style w:type="character" w:styleId="ListLabel2439">
    <w:name w:val="ListLabel 2439"/>
    <w:qFormat/>
    <w:rPr>
      <w:rFonts w:cs="Times New Roman"/>
      <w:b/>
    </w:rPr>
  </w:style>
  <w:style w:type="character" w:styleId="ListLabel2440">
    <w:name w:val="ListLabel 2440"/>
    <w:qFormat/>
    <w:rPr>
      <w:rFonts w:cs="Times New Roman"/>
    </w:rPr>
  </w:style>
  <w:style w:type="character" w:styleId="ListLabel2441">
    <w:name w:val="ListLabel 2441"/>
    <w:qFormat/>
    <w:rPr>
      <w:rFonts w:cs="Times New Roman"/>
    </w:rPr>
  </w:style>
  <w:style w:type="character" w:styleId="ListLabel2442">
    <w:name w:val="ListLabel 2442"/>
    <w:qFormat/>
    <w:rPr>
      <w:rFonts w:cs="Times New Roman"/>
    </w:rPr>
  </w:style>
  <w:style w:type="character" w:styleId="ListLabel2443">
    <w:name w:val="ListLabel 2443"/>
    <w:qFormat/>
    <w:rPr>
      <w:rFonts w:cs="Times New Roman"/>
    </w:rPr>
  </w:style>
  <w:style w:type="character" w:styleId="ListLabel2444">
    <w:name w:val="ListLabel 2444"/>
    <w:qFormat/>
    <w:rPr>
      <w:rFonts w:cs="Times New Roman"/>
    </w:rPr>
  </w:style>
  <w:style w:type="character" w:styleId="ListLabel2445">
    <w:name w:val="ListLabel 2445"/>
    <w:qFormat/>
    <w:rPr>
      <w:rFonts w:ascii="Arial" w:hAnsi="Arial" w:cs="Times New Roman"/>
      <w:b/>
    </w:rPr>
  </w:style>
  <w:style w:type="character" w:styleId="ListLabel2446">
    <w:name w:val="ListLabel 2446"/>
    <w:qFormat/>
    <w:rPr>
      <w:rFonts w:ascii="Arial" w:hAnsi="Arial" w:eastAsia="Times New Roman" w:cs="Arial"/>
    </w:rPr>
  </w:style>
  <w:style w:type="character" w:styleId="ListLabel2447">
    <w:name w:val="ListLabel 2447"/>
    <w:qFormat/>
    <w:rPr>
      <w:rFonts w:cs="Times New Roman"/>
    </w:rPr>
  </w:style>
  <w:style w:type="character" w:styleId="ListLabel2448">
    <w:name w:val="ListLabel 2448"/>
    <w:qFormat/>
    <w:rPr>
      <w:rFonts w:ascii="Arial" w:hAnsi="Arial" w:cs="Times New Roman"/>
      <w:b/>
    </w:rPr>
  </w:style>
  <w:style w:type="character" w:styleId="ListLabel2449">
    <w:name w:val="ListLabel 2449"/>
    <w:qFormat/>
    <w:rPr>
      <w:rFonts w:cs="Times New Roman"/>
    </w:rPr>
  </w:style>
  <w:style w:type="character" w:styleId="ListLabel2450">
    <w:name w:val="ListLabel 2450"/>
    <w:qFormat/>
    <w:rPr>
      <w:rFonts w:cs="Times New Roman"/>
    </w:rPr>
  </w:style>
  <w:style w:type="character" w:styleId="ListLabel2451">
    <w:name w:val="ListLabel 2451"/>
    <w:qFormat/>
    <w:rPr>
      <w:rFonts w:cs="Times New Roman"/>
    </w:rPr>
  </w:style>
  <w:style w:type="character" w:styleId="ListLabel2452">
    <w:name w:val="ListLabel 2452"/>
    <w:qFormat/>
    <w:rPr>
      <w:rFonts w:cs="Times New Roman"/>
    </w:rPr>
  </w:style>
  <w:style w:type="character" w:styleId="ListLabel2453">
    <w:name w:val="ListLabel 2453"/>
    <w:qFormat/>
    <w:rPr>
      <w:rFonts w:ascii="Arial" w:hAnsi="Arial" w:cs="Times New Roman"/>
      <w:b/>
    </w:rPr>
  </w:style>
  <w:style w:type="character" w:styleId="ListLabel2454">
    <w:name w:val="ListLabel 2454"/>
    <w:qFormat/>
    <w:rPr>
      <w:rFonts w:cs="Times New Roman"/>
    </w:rPr>
  </w:style>
  <w:style w:type="character" w:styleId="ListLabel2455">
    <w:name w:val="ListLabel 2455"/>
    <w:qFormat/>
    <w:rPr>
      <w:rFonts w:cs="Times New Roman"/>
    </w:rPr>
  </w:style>
  <w:style w:type="character" w:styleId="ListLabel2456">
    <w:name w:val="ListLabel 2456"/>
    <w:qFormat/>
    <w:rPr>
      <w:rFonts w:cs="Times New Roman"/>
    </w:rPr>
  </w:style>
  <w:style w:type="character" w:styleId="ListLabel2457">
    <w:name w:val="ListLabel 2457"/>
    <w:qFormat/>
    <w:rPr>
      <w:rFonts w:cs="Times New Roman"/>
    </w:rPr>
  </w:style>
  <w:style w:type="character" w:styleId="ListLabel2458">
    <w:name w:val="ListLabel 2458"/>
    <w:qFormat/>
    <w:rPr>
      <w:rFonts w:cs="Times New Roman"/>
    </w:rPr>
  </w:style>
  <w:style w:type="character" w:styleId="ListLabel2459">
    <w:name w:val="ListLabel 2459"/>
    <w:qFormat/>
    <w:rPr>
      <w:rFonts w:cs="Times New Roman"/>
    </w:rPr>
  </w:style>
  <w:style w:type="character" w:styleId="ListLabel2460">
    <w:name w:val="ListLabel 2460"/>
    <w:qFormat/>
    <w:rPr>
      <w:rFonts w:cs="Times New Roman"/>
    </w:rPr>
  </w:style>
  <w:style w:type="character" w:styleId="ListLabel2461">
    <w:name w:val="ListLabel 2461"/>
    <w:qFormat/>
    <w:rPr>
      <w:rFonts w:cs="Times New Roman"/>
    </w:rPr>
  </w:style>
  <w:style w:type="character" w:styleId="ListLabel2462">
    <w:name w:val="ListLabel 2462"/>
    <w:qFormat/>
    <w:rPr>
      <w:rFonts w:ascii="Arial" w:hAnsi="Arial" w:eastAsia="Times New Roman" w:cs="Arial"/>
      <w:b/>
    </w:rPr>
  </w:style>
  <w:style w:type="character" w:styleId="ListLabel2463">
    <w:name w:val="ListLabel 2463"/>
    <w:qFormat/>
    <w:rPr>
      <w:rFonts w:cs="Times New Roman"/>
    </w:rPr>
  </w:style>
  <w:style w:type="character" w:styleId="ListLabel2464">
    <w:name w:val="ListLabel 2464"/>
    <w:qFormat/>
    <w:rPr>
      <w:rFonts w:cs="Times New Roman"/>
    </w:rPr>
  </w:style>
  <w:style w:type="character" w:styleId="ListLabel2465">
    <w:name w:val="ListLabel 2465"/>
    <w:qFormat/>
    <w:rPr>
      <w:rFonts w:cs="Times New Roman"/>
    </w:rPr>
  </w:style>
  <w:style w:type="character" w:styleId="ListLabel2466">
    <w:name w:val="ListLabel 2466"/>
    <w:qFormat/>
    <w:rPr>
      <w:rFonts w:cs="Times New Roman"/>
    </w:rPr>
  </w:style>
  <w:style w:type="character" w:styleId="ListLabel2467">
    <w:name w:val="ListLabel 2467"/>
    <w:qFormat/>
    <w:rPr>
      <w:rFonts w:cs="Times New Roman"/>
    </w:rPr>
  </w:style>
  <w:style w:type="character" w:styleId="ListLabel2468">
    <w:name w:val="ListLabel 2468"/>
    <w:qFormat/>
    <w:rPr>
      <w:rFonts w:cs="Times New Roman"/>
    </w:rPr>
  </w:style>
  <w:style w:type="character" w:styleId="ListLabel2469">
    <w:name w:val="ListLabel 2469"/>
    <w:qFormat/>
    <w:rPr>
      <w:rFonts w:cs="Times New Roman"/>
    </w:rPr>
  </w:style>
  <w:style w:type="character" w:styleId="ListLabel2470">
    <w:name w:val="ListLabel 2470"/>
    <w:qFormat/>
    <w:rPr>
      <w:rFonts w:cs="Times New Roman"/>
    </w:rPr>
  </w:style>
  <w:style w:type="character" w:styleId="ListLabel2471">
    <w:name w:val="ListLabel 2471"/>
    <w:qFormat/>
    <w:rPr>
      <w:rFonts w:ascii="Arial" w:hAnsi="Arial" w:cs="Times New Roman"/>
      <w:b/>
      <w:color w:val="00000A"/>
    </w:rPr>
  </w:style>
  <w:style w:type="character" w:styleId="ListLabel2472">
    <w:name w:val="ListLabel 2472"/>
    <w:qFormat/>
    <w:rPr>
      <w:rFonts w:cs="Times New Roman"/>
    </w:rPr>
  </w:style>
  <w:style w:type="character" w:styleId="ListLabel2473">
    <w:name w:val="ListLabel 2473"/>
    <w:qFormat/>
    <w:rPr>
      <w:rFonts w:cs="Times New Roman"/>
    </w:rPr>
  </w:style>
  <w:style w:type="character" w:styleId="ListLabel2474">
    <w:name w:val="ListLabel 2474"/>
    <w:qFormat/>
    <w:rPr>
      <w:rFonts w:cs="Times New Roman"/>
    </w:rPr>
  </w:style>
  <w:style w:type="character" w:styleId="ListLabel2475">
    <w:name w:val="ListLabel 2475"/>
    <w:qFormat/>
    <w:rPr>
      <w:rFonts w:cs="Times New Roman"/>
    </w:rPr>
  </w:style>
  <w:style w:type="character" w:styleId="ListLabel2476">
    <w:name w:val="ListLabel 2476"/>
    <w:qFormat/>
    <w:rPr>
      <w:rFonts w:cs="Times New Roman"/>
    </w:rPr>
  </w:style>
  <w:style w:type="character" w:styleId="ListLabel2477">
    <w:name w:val="ListLabel 2477"/>
    <w:qFormat/>
    <w:rPr>
      <w:rFonts w:cs="Times New Roman"/>
    </w:rPr>
  </w:style>
  <w:style w:type="character" w:styleId="ListLabel2478">
    <w:name w:val="ListLabel 2478"/>
    <w:qFormat/>
    <w:rPr>
      <w:rFonts w:cs="Times New Roman"/>
    </w:rPr>
  </w:style>
  <w:style w:type="character" w:styleId="ListLabel2479">
    <w:name w:val="ListLabel 2479"/>
    <w:qFormat/>
    <w:rPr>
      <w:rFonts w:cs="Times New Roman"/>
    </w:rPr>
  </w:style>
  <w:style w:type="character" w:styleId="ListLabel2480">
    <w:name w:val="ListLabel 2480"/>
    <w:qFormat/>
    <w:rPr>
      <w:rFonts w:ascii="Arial" w:hAnsi="Arial" w:cs="Times New Roman"/>
      <w:b/>
    </w:rPr>
  </w:style>
  <w:style w:type="character" w:styleId="ListLabel2481">
    <w:name w:val="ListLabel 2481"/>
    <w:qFormat/>
    <w:rPr>
      <w:rFonts w:cs="Times New Roman"/>
    </w:rPr>
  </w:style>
  <w:style w:type="character" w:styleId="ListLabel2482">
    <w:name w:val="ListLabel 2482"/>
    <w:qFormat/>
    <w:rPr>
      <w:rFonts w:cs="Times New Roman"/>
    </w:rPr>
  </w:style>
  <w:style w:type="character" w:styleId="ListLabel2483">
    <w:name w:val="ListLabel 2483"/>
    <w:qFormat/>
    <w:rPr>
      <w:rFonts w:cs="Times New Roman"/>
    </w:rPr>
  </w:style>
  <w:style w:type="character" w:styleId="ListLabel2484">
    <w:name w:val="ListLabel 2484"/>
    <w:qFormat/>
    <w:rPr>
      <w:rFonts w:cs="Times New Roman"/>
    </w:rPr>
  </w:style>
  <w:style w:type="character" w:styleId="ListLabel2485">
    <w:name w:val="ListLabel 2485"/>
    <w:qFormat/>
    <w:rPr>
      <w:rFonts w:cs="Times New Roman"/>
    </w:rPr>
  </w:style>
  <w:style w:type="character" w:styleId="ListLabel2486">
    <w:name w:val="ListLabel 2486"/>
    <w:qFormat/>
    <w:rPr>
      <w:rFonts w:cs="Times New Roman"/>
    </w:rPr>
  </w:style>
  <w:style w:type="character" w:styleId="ListLabel2487">
    <w:name w:val="ListLabel 2487"/>
    <w:qFormat/>
    <w:rPr>
      <w:rFonts w:cs="Times New Roman"/>
    </w:rPr>
  </w:style>
  <w:style w:type="character" w:styleId="ListLabel2488">
    <w:name w:val="ListLabel 2488"/>
    <w:qFormat/>
    <w:rPr>
      <w:rFonts w:cs="Times New Roman"/>
    </w:rPr>
  </w:style>
  <w:style w:type="character" w:styleId="ListLabel2489">
    <w:name w:val="ListLabel 2489"/>
    <w:qFormat/>
    <w:rPr>
      <w:rFonts w:ascii="Arial" w:hAnsi="Arial" w:cs="Times New Roman"/>
      <w:b/>
    </w:rPr>
  </w:style>
  <w:style w:type="character" w:styleId="ListLabel2490">
    <w:name w:val="ListLabel 2490"/>
    <w:qFormat/>
    <w:rPr>
      <w:rFonts w:cs="Times New Roman"/>
    </w:rPr>
  </w:style>
  <w:style w:type="character" w:styleId="ListLabel2491">
    <w:name w:val="ListLabel 2491"/>
    <w:qFormat/>
    <w:rPr>
      <w:rFonts w:cs="Times New Roman"/>
    </w:rPr>
  </w:style>
  <w:style w:type="character" w:styleId="ListLabel2492">
    <w:name w:val="ListLabel 2492"/>
    <w:qFormat/>
    <w:rPr>
      <w:rFonts w:cs="Times New Roman"/>
    </w:rPr>
  </w:style>
  <w:style w:type="character" w:styleId="ListLabel2493">
    <w:name w:val="ListLabel 2493"/>
    <w:qFormat/>
    <w:rPr>
      <w:rFonts w:cs="Times New Roman"/>
    </w:rPr>
  </w:style>
  <w:style w:type="character" w:styleId="ListLabel2494">
    <w:name w:val="ListLabel 2494"/>
    <w:qFormat/>
    <w:rPr>
      <w:rFonts w:cs="Times New Roman"/>
    </w:rPr>
  </w:style>
  <w:style w:type="character" w:styleId="ListLabel2495">
    <w:name w:val="ListLabel 2495"/>
    <w:qFormat/>
    <w:rPr>
      <w:rFonts w:cs="Times New Roman"/>
    </w:rPr>
  </w:style>
  <w:style w:type="character" w:styleId="ListLabel2496">
    <w:name w:val="ListLabel 2496"/>
    <w:qFormat/>
    <w:rPr>
      <w:rFonts w:cs="Times New Roman"/>
    </w:rPr>
  </w:style>
  <w:style w:type="character" w:styleId="ListLabel2497">
    <w:name w:val="ListLabel 2497"/>
    <w:qFormat/>
    <w:rPr>
      <w:rFonts w:cs="Times New Roman"/>
    </w:rPr>
  </w:style>
  <w:style w:type="character" w:styleId="ListLabel2498">
    <w:name w:val="ListLabel 2498"/>
    <w:qFormat/>
    <w:rPr>
      <w:rFonts w:eastAsia="Times New Roman" w:cs="Segoe UI"/>
      <w:b w:val="false"/>
    </w:rPr>
  </w:style>
  <w:style w:type="character" w:styleId="ListLabel2499">
    <w:name w:val="ListLabel 2499"/>
    <w:qFormat/>
    <w:rPr>
      <w:rFonts w:cs="Times New Roman"/>
    </w:rPr>
  </w:style>
  <w:style w:type="character" w:styleId="ListLabel2500">
    <w:name w:val="ListLabel 2500"/>
    <w:qFormat/>
    <w:rPr>
      <w:rFonts w:cs="Times New Roman"/>
    </w:rPr>
  </w:style>
  <w:style w:type="character" w:styleId="ListLabel2501">
    <w:name w:val="ListLabel 2501"/>
    <w:qFormat/>
    <w:rPr>
      <w:rFonts w:ascii="Arial" w:hAnsi="Arial" w:cs="Times New Roman"/>
      <w:b/>
    </w:rPr>
  </w:style>
  <w:style w:type="character" w:styleId="ListLabel2502">
    <w:name w:val="ListLabel 2502"/>
    <w:qFormat/>
    <w:rPr>
      <w:rFonts w:cs="Times New Roman"/>
    </w:rPr>
  </w:style>
  <w:style w:type="character" w:styleId="ListLabel2503">
    <w:name w:val="ListLabel 2503"/>
    <w:qFormat/>
    <w:rPr>
      <w:rFonts w:cs="Times New Roman"/>
    </w:rPr>
  </w:style>
  <w:style w:type="character" w:styleId="ListLabel2504">
    <w:name w:val="ListLabel 2504"/>
    <w:qFormat/>
    <w:rPr>
      <w:rFonts w:cs="Times New Roman"/>
    </w:rPr>
  </w:style>
  <w:style w:type="character" w:styleId="ListLabel2505">
    <w:name w:val="ListLabel 2505"/>
    <w:qFormat/>
    <w:rPr>
      <w:rFonts w:cs="Times New Roman"/>
    </w:rPr>
  </w:style>
  <w:style w:type="character" w:styleId="ListLabel2506">
    <w:name w:val="ListLabel 2506"/>
    <w:qFormat/>
    <w:rPr>
      <w:rFonts w:cs="Times New Roman"/>
    </w:rPr>
  </w:style>
  <w:style w:type="character" w:styleId="ListLabel2507">
    <w:name w:val="ListLabel 2507"/>
    <w:qFormat/>
    <w:rPr>
      <w:rFonts w:ascii="Arial" w:hAnsi="Arial" w:cs="Times New Roman"/>
      <w:b/>
    </w:rPr>
  </w:style>
  <w:style w:type="character" w:styleId="ListLabel2508">
    <w:name w:val="ListLabel 2508"/>
    <w:qFormat/>
    <w:rPr>
      <w:rFonts w:cs="Times New Roman"/>
    </w:rPr>
  </w:style>
  <w:style w:type="character" w:styleId="ListLabel2509">
    <w:name w:val="ListLabel 2509"/>
    <w:qFormat/>
    <w:rPr>
      <w:rFonts w:cs="Times New Roman"/>
    </w:rPr>
  </w:style>
  <w:style w:type="character" w:styleId="ListLabel2510">
    <w:name w:val="ListLabel 2510"/>
    <w:qFormat/>
    <w:rPr>
      <w:rFonts w:cs="Times New Roman"/>
    </w:rPr>
  </w:style>
  <w:style w:type="character" w:styleId="ListLabel2511">
    <w:name w:val="ListLabel 2511"/>
    <w:qFormat/>
    <w:rPr>
      <w:rFonts w:cs="Times New Roman"/>
    </w:rPr>
  </w:style>
  <w:style w:type="character" w:styleId="ListLabel2512">
    <w:name w:val="ListLabel 2512"/>
    <w:qFormat/>
    <w:rPr>
      <w:rFonts w:cs="Times New Roman"/>
    </w:rPr>
  </w:style>
  <w:style w:type="character" w:styleId="ListLabel2513">
    <w:name w:val="ListLabel 2513"/>
    <w:qFormat/>
    <w:rPr>
      <w:rFonts w:cs="Times New Roman"/>
    </w:rPr>
  </w:style>
  <w:style w:type="character" w:styleId="ListLabel2514">
    <w:name w:val="ListLabel 2514"/>
    <w:qFormat/>
    <w:rPr>
      <w:rFonts w:cs="Times New Roman"/>
    </w:rPr>
  </w:style>
  <w:style w:type="character" w:styleId="ListLabel2515">
    <w:name w:val="ListLabel 2515"/>
    <w:qFormat/>
    <w:rPr>
      <w:rFonts w:cs="Times New Roman"/>
    </w:rPr>
  </w:style>
  <w:style w:type="character" w:styleId="ListLabel2516">
    <w:name w:val="ListLabel 2516"/>
    <w:qFormat/>
    <w:rPr>
      <w:rFonts w:ascii="Arial" w:hAnsi="Arial" w:cs="Times New Roman"/>
      <w:b/>
    </w:rPr>
  </w:style>
  <w:style w:type="character" w:styleId="ListLabel2517">
    <w:name w:val="ListLabel 2517"/>
    <w:qFormat/>
    <w:rPr>
      <w:rFonts w:cs="Times New Roman"/>
    </w:rPr>
  </w:style>
  <w:style w:type="character" w:styleId="ListLabel2518">
    <w:name w:val="ListLabel 2518"/>
    <w:qFormat/>
    <w:rPr>
      <w:rFonts w:cs="Times New Roman"/>
    </w:rPr>
  </w:style>
  <w:style w:type="character" w:styleId="ListLabel2519">
    <w:name w:val="ListLabel 2519"/>
    <w:qFormat/>
    <w:rPr>
      <w:rFonts w:cs="Times New Roman"/>
    </w:rPr>
  </w:style>
  <w:style w:type="character" w:styleId="ListLabel2520">
    <w:name w:val="ListLabel 2520"/>
    <w:qFormat/>
    <w:rPr>
      <w:rFonts w:cs="Times New Roman"/>
    </w:rPr>
  </w:style>
  <w:style w:type="character" w:styleId="ListLabel2521">
    <w:name w:val="ListLabel 2521"/>
    <w:qFormat/>
    <w:rPr>
      <w:rFonts w:cs="Times New Roman"/>
    </w:rPr>
  </w:style>
  <w:style w:type="character" w:styleId="ListLabel2522">
    <w:name w:val="ListLabel 2522"/>
    <w:qFormat/>
    <w:rPr>
      <w:rFonts w:cs="Times New Roman"/>
    </w:rPr>
  </w:style>
  <w:style w:type="character" w:styleId="ListLabel2523">
    <w:name w:val="ListLabel 2523"/>
    <w:qFormat/>
    <w:rPr>
      <w:rFonts w:cs="Times New Roman"/>
    </w:rPr>
  </w:style>
  <w:style w:type="character" w:styleId="ListLabel2524">
    <w:name w:val="ListLabel 2524"/>
    <w:qFormat/>
    <w:rPr>
      <w:rFonts w:cs="Times New Roman"/>
    </w:rPr>
  </w:style>
  <w:style w:type="character" w:styleId="ListLabel2525">
    <w:name w:val="ListLabel 2525"/>
    <w:qFormat/>
    <w:rPr>
      <w:rFonts w:ascii="Arial" w:hAnsi="Arial" w:cs="Times New Roman"/>
      <w:b/>
    </w:rPr>
  </w:style>
  <w:style w:type="character" w:styleId="ListLabel2526">
    <w:name w:val="ListLabel 2526"/>
    <w:qFormat/>
    <w:rPr>
      <w:rFonts w:cs="Times New Roman"/>
    </w:rPr>
  </w:style>
  <w:style w:type="character" w:styleId="ListLabel2527">
    <w:name w:val="ListLabel 2527"/>
    <w:qFormat/>
    <w:rPr>
      <w:rFonts w:cs="Times New Roman"/>
    </w:rPr>
  </w:style>
  <w:style w:type="character" w:styleId="ListLabel2528">
    <w:name w:val="ListLabel 2528"/>
    <w:qFormat/>
    <w:rPr>
      <w:rFonts w:cs="Times New Roman"/>
    </w:rPr>
  </w:style>
  <w:style w:type="character" w:styleId="ListLabel2529">
    <w:name w:val="ListLabel 2529"/>
    <w:qFormat/>
    <w:rPr>
      <w:rFonts w:cs="Times New Roman"/>
    </w:rPr>
  </w:style>
  <w:style w:type="character" w:styleId="ListLabel2530">
    <w:name w:val="ListLabel 2530"/>
    <w:qFormat/>
    <w:rPr>
      <w:rFonts w:cs="Times New Roman"/>
    </w:rPr>
  </w:style>
  <w:style w:type="character" w:styleId="ListLabel2531">
    <w:name w:val="ListLabel 2531"/>
    <w:qFormat/>
    <w:rPr>
      <w:rFonts w:cs="Times New Roman"/>
    </w:rPr>
  </w:style>
  <w:style w:type="character" w:styleId="ListLabel2532">
    <w:name w:val="ListLabel 2532"/>
    <w:qFormat/>
    <w:rPr>
      <w:rFonts w:cs="Times New Roman"/>
    </w:rPr>
  </w:style>
  <w:style w:type="character" w:styleId="ListLabel2533">
    <w:name w:val="ListLabel 2533"/>
    <w:qFormat/>
    <w:rPr>
      <w:rFonts w:cs="Times New Roman"/>
    </w:rPr>
  </w:style>
  <w:style w:type="character" w:styleId="ListLabel2534">
    <w:name w:val="ListLabel 2534"/>
    <w:qFormat/>
    <w:rPr>
      <w:rFonts w:ascii="Arial" w:hAnsi="Arial" w:cs="Times New Roman"/>
      <w:b/>
    </w:rPr>
  </w:style>
  <w:style w:type="character" w:styleId="ListLabel2535">
    <w:name w:val="ListLabel 2535"/>
    <w:qFormat/>
    <w:rPr>
      <w:rFonts w:cs="Times New Roman"/>
    </w:rPr>
  </w:style>
  <w:style w:type="character" w:styleId="ListLabel2536">
    <w:name w:val="ListLabel 2536"/>
    <w:qFormat/>
    <w:rPr>
      <w:rFonts w:cs="Times New Roman"/>
    </w:rPr>
  </w:style>
  <w:style w:type="character" w:styleId="ListLabel2537">
    <w:name w:val="ListLabel 2537"/>
    <w:qFormat/>
    <w:rPr>
      <w:rFonts w:cs="Times New Roman"/>
      <w:b/>
      <w:color w:val="00000A"/>
    </w:rPr>
  </w:style>
  <w:style w:type="character" w:styleId="ListLabel2538">
    <w:name w:val="ListLabel 2538"/>
    <w:qFormat/>
    <w:rPr>
      <w:rFonts w:cs="Times New Roman"/>
    </w:rPr>
  </w:style>
  <w:style w:type="character" w:styleId="ListLabel2539">
    <w:name w:val="ListLabel 2539"/>
    <w:qFormat/>
    <w:rPr>
      <w:rFonts w:cs="Times New Roman"/>
    </w:rPr>
  </w:style>
  <w:style w:type="character" w:styleId="ListLabel2540">
    <w:name w:val="ListLabel 2540"/>
    <w:qFormat/>
    <w:rPr>
      <w:rFonts w:cs="Times New Roman"/>
    </w:rPr>
  </w:style>
  <w:style w:type="character" w:styleId="ListLabel2541">
    <w:name w:val="ListLabel 2541"/>
    <w:qFormat/>
    <w:rPr>
      <w:rFonts w:cs="Times New Roman"/>
    </w:rPr>
  </w:style>
  <w:style w:type="character" w:styleId="ListLabel2542">
    <w:name w:val="ListLabel 2542"/>
    <w:qFormat/>
    <w:rPr>
      <w:rFonts w:cs="Times New Roman"/>
    </w:rPr>
  </w:style>
  <w:style w:type="character" w:styleId="ListLabel2543">
    <w:name w:val="ListLabel 254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544">
    <w:name w:val="ListLabel 254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545">
    <w:name w:val="ListLabel 2545"/>
    <w:qFormat/>
    <w:rPr>
      <w:rFonts w:cs="Times New Roman"/>
    </w:rPr>
  </w:style>
  <w:style w:type="character" w:styleId="ListLabel2546">
    <w:name w:val="ListLabel 2546"/>
    <w:qFormat/>
    <w:rPr>
      <w:rFonts w:cs="Times New Roman"/>
    </w:rPr>
  </w:style>
  <w:style w:type="character" w:styleId="ListLabel2547">
    <w:name w:val="ListLabel 2547"/>
    <w:qFormat/>
    <w:rPr>
      <w:rFonts w:cs="Times New Roman"/>
    </w:rPr>
  </w:style>
  <w:style w:type="character" w:styleId="ListLabel2548">
    <w:name w:val="ListLabel 2548"/>
    <w:qFormat/>
    <w:rPr>
      <w:rFonts w:cs="Times New Roman"/>
    </w:rPr>
  </w:style>
  <w:style w:type="character" w:styleId="ListLabel2549">
    <w:name w:val="ListLabel 2549"/>
    <w:qFormat/>
    <w:rPr>
      <w:rFonts w:cs="Times New Roman"/>
    </w:rPr>
  </w:style>
  <w:style w:type="character" w:styleId="ListLabel2550">
    <w:name w:val="ListLabel 2550"/>
    <w:qFormat/>
    <w:rPr>
      <w:rFonts w:cs="Times New Roman"/>
    </w:rPr>
  </w:style>
  <w:style w:type="character" w:styleId="ListLabel2551">
    <w:name w:val="ListLabel 2551"/>
    <w:qFormat/>
    <w:rPr>
      <w:rFonts w:cs="Times New Roman"/>
    </w:rPr>
  </w:style>
  <w:style w:type="character" w:styleId="ListLabel2552">
    <w:name w:val="ListLabel 2552"/>
    <w:qFormat/>
    <w:rPr>
      <w:rFonts w:ascii="Arial" w:hAnsi="Arial" w:cs="Times New Roman"/>
      <w:b/>
      <w:i w:val="false"/>
      <w:sz w:val="20"/>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cs="Times New Roman"/>
    </w:rPr>
  </w:style>
  <w:style w:type="character" w:styleId="ListLabel2560">
    <w:name w:val="ListLabel 2560"/>
    <w:qFormat/>
    <w:rPr>
      <w:rFonts w:cs="Times New Roman"/>
    </w:rPr>
  </w:style>
  <w:style w:type="character" w:styleId="ListLabel2561">
    <w:name w:val="ListLabel 2561"/>
    <w:qFormat/>
    <w:rPr>
      <w:rFonts w:ascii="Arial" w:hAnsi="Arial" w:eastAsia="Times New Roman" w:cs="Arial"/>
      <w:b/>
      <w:color w:val="00000A"/>
    </w:rPr>
  </w:style>
  <w:style w:type="character" w:styleId="ListLabel2562">
    <w:name w:val="ListLabel 2562"/>
    <w:qFormat/>
    <w:rPr>
      <w:rFonts w:cs="Times New Roman"/>
      <w:b w:val="false"/>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eastAsia="Times New Roman" w:cs="Arial"/>
    </w:rPr>
  </w:style>
  <w:style w:type="character" w:styleId="ListLabel2567">
    <w:name w:val="ListLabel 2567"/>
    <w:qFormat/>
    <w:rPr>
      <w:rFonts w:cs="Times New Roman"/>
    </w:rPr>
  </w:style>
  <w:style w:type="character" w:styleId="ListLabel2568">
    <w:name w:val="ListLabel 2568"/>
    <w:qFormat/>
    <w:rPr>
      <w:rFonts w:cs="Times New Roman"/>
    </w:rPr>
  </w:style>
  <w:style w:type="character" w:styleId="ListLabel2569">
    <w:name w:val="ListLabel 2569"/>
    <w:qFormat/>
    <w:rPr>
      <w:rFonts w:cs="Times New Roman"/>
    </w:rPr>
  </w:style>
  <w:style w:type="character" w:styleId="ListLabel2570">
    <w:name w:val="ListLabel 2570"/>
    <w:qFormat/>
    <w:rPr>
      <w:rFonts w:ascii="Arial" w:hAnsi="Arial" w:eastAsia="Times New Roman" w:cs="Arial"/>
      <w:b/>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cs="Times New Roman"/>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eastAsia="Times New Roman" w:cs="Arial"/>
      <w:b/>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b/>
      <w:sz w:val="22"/>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cs="Times New Roman"/>
    </w:rPr>
  </w:style>
  <w:style w:type="character" w:styleId="ListLabel2595">
    <w:name w:val="ListLabel 2595"/>
    <w:qFormat/>
    <w:rPr>
      <w:rFonts w:cs="Times New Roman"/>
    </w:rPr>
  </w:style>
  <w:style w:type="character" w:styleId="ListLabel2596">
    <w:name w:val="ListLabel 2596"/>
    <w:qFormat/>
    <w:rPr>
      <w:rFonts w:cs="Times New Roman"/>
    </w:rPr>
  </w:style>
  <w:style w:type="character" w:styleId="ListLabel2597">
    <w:name w:val="ListLabel 2597"/>
    <w:qFormat/>
    <w:rPr>
      <w:rFonts w:ascii="Arial" w:hAnsi="Arial" w:eastAsia="Times New Roman" w:cs="Arial"/>
    </w:rPr>
  </w:style>
  <w:style w:type="character" w:styleId="ListLabel2598">
    <w:name w:val="ListLabel 2598"/>
    <w:qFormat/>
    <w:rPr>
      <w:color w:val="00000A"/>
      <w:u w:val="none" w:color="FFFFFF"/>
    </w:rPr>
  </w:style>
  <w:style w:type="character" w:styleId="ListLabel2599">
    <w:name w:val="ListLabel 2599"/>
    <w:qFormat/>
    <w:rPr>
      <w:b w:val="false"/>
      <w:color w:val="00000A"/>
      <w:sz w:val="20"/>
    </w:rPr>
  </w:style>
  <w:style w:type="character" w:styleId="ListLabel2600">
    <w:name w:val="ListLabel 2600"/>
    <w:qFormat/>
    <w:rPr>
      <w:rFonts w:ascii="Arial" w:hAnsi="Arial"/>
      <w:color w:val="00000A"/>
      <w:u w:val="none" w:color="FFFFFF"/>
    </w:rPr>
  </w:style>
  <w:style w:type="character" w:styleId="ListLabel2601">
    <w:name w:val="ListLabel 2601"/>
    <w:qFormat/>
    <w:rPr>
      <w:rFonts w:ascii="Arial" w:hAnsi="Arial" w:cs="Symbol"/>
    </w:rPr>
  </w:style>
  <w:style w:type="character" w:styleId="ListLabel2602">
    <w:name w:val="ListLabel 2602"/>
    <w:qFormat/>
    <w:rPr>
      <w:rFonts w:cs="Courier New"/>
    </w:rPr>
  </w:style>
  <w:style w:type="character" w:styleId="ListLabel2603">
    <w:name w:val="ListLabel 2603"/>
    <w:qFormat/>
    <w:rPr>
      <w:rFonts w:cs="Wingdings"/>
    </w:rPr>
  </w:style>
  <w:style w:type="character" w:styleId="ListLabel2604">
    <w:name w:val="ListLabel 2604"/>
    <w:qFormat/>
    <w:rPr>
      <w:rFonts w:cs="Symbol"/>
    </w:rPr>
  </w:style>
  <w:style w:type="character" w:styleId="ListLabel2605">
    <w:name w:val="ListLabel 2605"/>
    <w:qFormat/>
    <w:rPr>
      <w:rFonts w:cs="Courier New"/>
    </w:rPr>
  </w:style>
  <w:style w:type="character" w:styleId="ListLabel2606">
    <w:name w:val="ListLabel 2606"/>
    <w:qFormat/>
    <w:rPr>
      <w:rFonts w:cs="Wingdings"/>
    </w:rPr>
  </w:style>
  <w:style w:type="character" w:styleId="ListLabel2607">
    <w:name w:val="ListLabel 2607"/>
    <w:qFormat/>
    <w:rPr>
      <w:rFonts w:cs="Symbol"/>
    </w:rPr>
  </w:style>
  <w:style w:type="character" w:styleId="ListLabel2608">
    <w:name w:val="ListLabel 2608"/>
    <w:qFormat/>
    <w:rPr>
      <w:rFonts w:cs="Courier New"/>
    </w:rPr>
  </w:style>
  <w:style w:type="character" w:styleId="ListLabel2609">
    <w:name w:val="ListLabel 2609"/>
    <w:qFormat/>
    <w:rPr>
      <w:rFonts w:cs="Wingdings"/>
    </w:rPr>
  </w:style>
  <w:style w:type="character" w:styleId="ListLabel2610">
    <w:name w:val="ListLabel 2610"/>
    <w:qFormat/>
    <w:rPr>
      <w:rFonts w:cs="Times New Roman"/>
    </w:rPr>
  </w:style>
  <w:style w:type="character" w:styleId="ListLabel2611">
    <w:name w:val="ListLabel 2611"/>
    <w:qFormat/>
    <w:rPr>
      <w:rFonts w:eastAsia="Calibri" w:cs="Arial"/>
    </w:rPr>
  </w:style>
  <w:style w:type="character" w:styleId="ListLabel2612">
    <w:name w:val="ListLabel 2612"/>
    <w:qFormat/>
    <w:rPr>
      <w:sz w:val="22"/>
      <w:szCs w:val="22"/>
    </w:rPr>
  </w:style>
  <w:style w:type="character" w:styleId="ListLabel2613">
    <w:name w:val="ListLabel 2613"/>
    <w:qFormat/>
    <w:rPr>
      <w:sz w:val="22"/>
      <w:szCs w:val="22"/>
    </w:rPr>
  </w:style>
  <w:style w:type="character" w:styleId="ListLabel2614">
    <w:name w:val="ListLabel 2614"/>
    <w:qFormat/>
    <w:rPr>
      <w:sz w:val="22"/>
      <w:szCs w:val="22"/>
    </w:rPr>
  </w:style>
  <w:style w:type="character" w:styleId="ListLabel2615">
    <w:name w:val="ListLabel 2615"/>
    <w:qFormat/>
    <w:rPr>
      <w:sz w:val="22"/>
      <w:szCs w:val="22"/>
    </w:rPr>
  </w:style>
  <w:style w:type="character" w:styleId="ListLabel2616">
    <w:name w:val="ListLabel 2616"/>
    <w:qFormat/>
    <w:rPr>
      <w:sz w:val="22"/>
      <w:szCs w:val="22"/>
    </w:rPr>
  </w:style>
  <w:style w:type="character" w:styleId="ListLabel2617">
    <w:name w:val="ListLabel 2617"/>
    <w:qFormat/>
    <w:rPr>
      <w:sz w:val="22"/>
      <w:szCs w:val="22"/>
    </w:rPr>
  </w:style>
  <w:style w:type="character" w:styleId="ListLabel2618">
    <w:name w:val="ListLabel 2618"/>
    <w:qFormat/>
    <w:rPr>
      <w:sz w:val="22"/>
      <w:szCs w:val="22"/>
    </w:rPr>
  </w:style>
  <w:style w:type="character" w:styleId="ListLabel2619">
    <w:name w:val="ListLabel 2619"/>
    <w:qFormat/>
    <w:rPr>
      <w:sz w:val="22"/>
      <w:szCs w:val="22"/>
    </w:rPr>
  </w:style>
  <w:style w:type="character" w:styleId="ListLabel2620">
    <w:name w:val="ListLabel 2620"/>
    <w:qFormat/>
    <w:rPr>
      <w:rFonts w:ascii="Arial" w:hAnsi="Arial"/>
      <w:sz w:val="22"/>
      <w:szCs w:val="22"/>
    </w:rPr>
  </w:style>
  <w:style w:type="character" w:styleId="ListLabel2621">
    <w:name w:val="ListLabel 2621"/>
    <w:qFormat/>
    <w:rPr>
      <w:rFonts w:ascii="Arial" w:hAnsi="Arial"/>
      <w:sz w:val="22"/>
      <w:szCs w:val="22"/>
    </w:rPr>
  </w:style>
  <w:style w:type="character" w:styleId="ListLabel2622">
    <w:name w:val="ListLabel 2622"/>
    <w:qFormat/>
    <w:rPr>
      <w:sz w:val="22"/>
      <w:szCs w:val="22"/>
    </w:rPr>
  </w:style>
  <w:style w:type="character" w:styleId="ListLabel2623">
    <w:name w:val="ListLabel 2623"/>
    <w:qFormat/>
    <w:rPr>
      <w:sz w:val="22"/>
      <w:szCs w:val="22"/>
    </w:rPr>
  </w:style>
  <w:style w:type="character" w:styleId="ListLabel2624">
    <w:name w:val="ListLabel 2624"/>
    <w:qFormat/>
    <w:rPr>
      <w:sz w:val="22"/>
      <w:szCs w:val="22"/>
    </w:rPr>
  </w:style>
  <w:style w:type="character" w:styleId="ListLabel2625">
    <w:name w:val="ListLabel 2625"/>
    <w:qFormat/>
    <w:rPr>
      <w:sz w:val="22"/>
      <w:szCs w:val="22"/>
    </w:rPr>
  </w:style>
  <w:style w:type="character" w:styleId="ListLabel2626">
    <w:name w:val="ListLabel 2626"/>
    <w:qFormat/>
    <w:rPr>
      <w:sz w:val="22"/>
      <w:szCs w:val="22"/>
    </w:rPr>
  </w:style>
  <w:style w:type="character" w:styleId="ListLabel2627">
    <w:name w:val="ListLabel 2627"/>
    <w:qFormat/>
    <w:rPr>
      <w:sz w:val="22"/>
      <w:szCs w:val="22"/>
    </w:rPr>
  </w:style>
  <w:style w:type="character" w:styleId="ListLabel2628">
    <w:name w:val="ListLabel 2628"/>
    <w:qFormat/>
    <w:rPr>
      <w:sz w:val="22"/>
      <w:szCs w:val="22"/>
    </w:rPr>
  </w:style>
  <w:style w:type="character" w:styleId="ListLabel2629">
    <w:name w:val="ListLabel 2629"/>
    <w:qFormat/>
    <w:rPr>
      <w:rFonts w:ascii="Arial" w:hAnsi="Arial" w:eastAsia="Times New Roman" w:cs="Times New Roman"/>
      <w:sz w:val="22"/>
    </w:rPr>
  </w:style>
  <w:style w:type="character" w:styleId="ListLabel2630">
    <w:name w:val="ListLabel 2630"/>
    <w:qFormat/>
    <w:rPr>
      <w:rFonts w:ascii="Arial" w:hAnsi="Arial"/>
      <w:b w:val="false"/>
      <w:bCs/>
      <w:color w:val="000000"/>
      <w:sz w:val="22"/>
    </w:rPr>
  </w:style>
  <w:style w:type="character" w:styleId="ListLabel2631">
    <w:name w:val="ListLabel 2631"/>
    <w:qFormat/>
    <w:rPr>
      <w:rFonts w:ascii="Arial" w:hAnsi="Arial"/>
      <w:sz w:val="22"/>
      <w:szCs w:val="22"/>
    </w:rPr>
  </w:style>
  <w:style w:type="character" w:styleId="ListLabel2632">
    <w:name w:val="ListLabel 2632"/>
    <w:qFormat/>
    <w:rPr>
      <w:sz w:val="22"/>
      <w:szCs w:val="22"/>
    </w:rPr>
  </w:style>
  <w:style w:type="character" w:styleId="ListLabel2633">
    <w:name w:val="ListLabel 2633"/>
    <w:qFormat/>
    <w:rPr>
      <w:sz w:val="22"/>
      <w:szCs w:val="22"/>
    </w:rPr>
  </w:style>
  <w:style w:type="character" w:styleId="ListLabel2634">
    <w:name w:val="ListLabel 2634"/>
    <w:qFormat/>
    <w:rPr>
      <w:sz w:val="22"/>
      <w:szCs w:val="22"/>
    </w:rPr>
  </w:style>
  <w:style w:type="character" w:styleId="ListLabel2635">
    <w:name w:val="ListLabel 2635"/>
    <w:qFormat/>
    <w:rPr>
      <w:sz w:val="22"/>
      <w:szCs w:val="22"/>
    </w:rPr>
  </w:style>
  <w:style w:type="character" w:styleId="ListLabel2636">
    <w:name w:val="ListLabel 2636"/>
    <w:qFormat/>
    <w:rPr>
      <w:sz w:val="22"/>
      <w:szCs w:val="22"/>
    </w:rPr>
  </w:style>
  <w:style w:type="character" w:styleId="ListLabel2637">
    <w:name w:val="ListLabel 2637"/>
    <w:qFormat/>
    <w:rPr>
      <w:sz w:val="22"/>
      <w:szCs w:val="22"/>
    </w:rPr>
  </w:style>
  <w:style w:type="character" w:styleId="ListLabel2638">
    <w:name w:val="ListLabel 2638"/>
    <w:qFormat/>
    <w:rPr>
      <w:sz w:val="22"/>
      <w:szCs w:val="22"/>
    </w:rPr>
  </w:style>
  <w:style w:type="character" w:styleId="ListLabel2639">
    <w:name w:val="ListLabel 2639"/>
    <w:qFormat/>
    <w:rPr>
      <w:sz w:val="22"/>
      <w:szCs w:val="22"/>
    </w:rPr>
  </w:style>
  <w:style w:type="character" w:styleId="ListLabel2640">
    <w:name w:val="ListLabel 2640"/>
    <w:qFormat/>
    <w:rPr>
      <w:rFonts w:ascii="Arial" w:hAnsi="Arial" w:cs="OpenSymbol"/>
    </w:rPr>
  </w:style>
  <w:style w:type="character" w:styleId="ListLabel2641">
    <w:name w:val="ListLabel 2641"/>
    <w:qFormat/>
    <w:rPr>
      <w:rFonts w:cs="OpenSymbol"/>
    </w:rPr>
  </w:style>
  <w:style w:type="character" w:styleId="ListLabel2642">
    <w:name w:val="ListLabel 2642"/>
    <w:qFormat/>
    <w:rPr>
      <w:rFonts w:cs="OpenSymbol"/>
    </w:rPr>
  </w:style>
  <w:style w:type="character" w:styleId="ListLabel2643">
    <w:name w:val="ListLabel 2643"/>
    <w:qFormat/>
    <w:rPr>
      <w:rFonts w:cs="OpenSymbol"/>
    </w:rPr>
  </w:style>
  <w:style w:type="character" w:styleId="ListLabel2644">
    <w:name w:val="ListLabel 2644"/>
    <w:qFormat/>
    <w:rPr>
      <w:rFonts w:cs="OpenSymbol"/>
    </w:rPr>
  </w:style>
  <w:style w:type="character" w:styleId="ListLabel2645">
    <w:name w:val="ListLabel 2645"/>
    <w:qFormat/>
    <w:rPr>
      <w:rFonts w:cs="OpenSymbol"/>
    </w:rPr>
  </w:style>
  <w:style w:type="character" w:styleId="ListLabel2646">
    <w:name w:val="ListLabel 2646"/>
    <w:qFormat/>
    <w:rPr>
      <w:rFonts w:cs="OpenSymbol"/>
    </w:rPr>
  </w:style>
  <w:style w:type="character" w:styleId="ListLabel2647">
    <w:name w:val="ListLabel 2647"/>
    <w:qFormat/>
    <w:rPr>
      <w:rFonts w:cs="OpenSymbol"/>
    </w:rPr>
  </w:style>
  <w:style w:type="character" w:styleId="ListLabel2648">
    <w:name w:val="ListLabel 2648"/>
    <w:qFormat/>
    <w:rPr>
      <w:rFonts w:cs="OpenSymbol"/>
    </w:rPr>
  </w:style>
  <w:style w:type="character" w:styleId="ListLabel2649">
    <w:name w:val="ListLabel 2649"/>
    <w:qFormat/>
    <w:rPr>
      <w:rFonts w:cs="OpenSymbol"/>
    </w:rPr>
  </w:style>
  <w:style w:type="character" w:styleId="ListLabel2650">
    <w:name w:val="ListLabel 2650"/>
    <w:qFormat/>
    <w:rPr>
      <w:rFonts w:cs="OpenSymbol"/>
    </w:rPr>
  </w:style>
  <w:style w:type="character" w:styleId="ListLabel2651">
    <w:name w:val="ListLabel 2651"/>
    <w:qFormat/>
    <w:rPr>
      <w:rFonts w:cs="OpenSymbol"/>
    </w:rPr>
  </w:style>
  <w:style w:type="character" w:styleId="ListLabel2652">
    <w:name w:val="ListLabel 2652"/>
    <w:qFormat/>
    <w:rPr>
      <w:rFonts w:cs="OpenSymbol"/>
    </w:rPr>
  </w:style>
  <w:style w:type="character" w:styleId="ListLabel2653">
    <w:name w:val="ListLabel 2653"/>
    <w:qFormat/>
    <w:rPr>
      <w:rFonts w:cs="OpenSymbol"/>
    </w:rPr>
  </w:style>
  <w:style w:type="character" w:styleId="ListLabel2654">
    <w:name w:val="ListLabel 2654"/>
    <w:qFormat/>
    <w:rPr>
      <w:rFonts w:cs="OpenSymbol"/>
    </w:rPr>
  </w:style>
  <w:style w:type="character" w:styleId="ListLabel2655">
    <w:name w:val="ListLabel 2655"/>
    <w:qFormat/>
    <w:rPr>
      <w:rFonts w:cs="OpenSymbol"/>
    </w:rPr>
  </w:style>
  <w:style w:type="character" w:styleId="ListLabel2656">
    <w:name w:val="ListLabel 2656"/>
    <w:qFormat/>
    <w:rPr>
      <w:rFonts w:cs="OpenSymbol"/>
    </w:rPr>
  </w:style>
  <w:style w:type="character" w:styleId="ListLabel2657">
    <w:name w:val="ListLabel 2657"/>
    <w:qFormat/>
    <w:rPr>
      <w:rFonts w:cs="OpenSymbol"/>
    </w:rPr>
  </w:style>
  <w:style w:type="character" w:styleId="ListLabel2658">
    <w:name w:val="ListLabel 2658"/>
    <w:qFormat/>
    <w:rPr>
      <w:rFonts w:ascii="Arial" w:hAnsi="Arial" w:cs="Times New Roman"/>
      <w:b/>
    </w:rPr>
  </w:style>
  <w:style w:type="character" w:styleId="ListLabel2659">
    <w:name w:val="ListLabel 2659"/>
    <w:qFormat/>
    <w:rPr>
      <w:rFonts w:cs="Times New Roman"/>
    </w:rPr>
  </w:style>
  <w:style w:type="character" w:styleId="ListLabel2660">
    <w:name w:val="ListLabel 2660"/>
    <w:qFormat/>
    <w:rPr>
      <w:rFonts w:cs="Times New Roman"/>
    </w:rPr>
  </w:style>
  <w:style w:type="character" w:styleId="ListLabel2661">
    <w:name w:val="ListLabel 2661"/>
    <w:qFormat/>
    <w:rPr>
      <w:rFonts w:cs="Times New Roman"/>
    </w:rPr>
  </w:style>
  <w:style w:type="character" w:styleId="ListLabel2662">
    <w:name w:val="ListLabel 2662"/>
    <w:qFormat/>
    <w:rPr>
      <w:rFonts w:cs="Times New Roman"/>
    </w:rPr>
  </w:style>
  <w:style w:type="character" w:styleId="ListLabel2663">
    <w:name w:val="ListLabel 2663"/>
    <w:qFormat/>
    <w:rPr>
      <w:rFonts w:cs="Times New Roman"/>
    </w:rPr>
  </w:style>
  <w:style w:type="character" w:styleId="ListLabel2664">
    <w:name w:val="ListLabel 2664"/>
    <w:qFormat/>
    <w:rPr>
      <w:rFonts w:cs="Times New Roman"/>
    </w:rPr>
  </w:style>
  <w:style w:type="character" w:styleId="ListLabel2665">
    <w:name w:val="ListLabel 2665"/>
    <w:qFormat/>
    <w:rPr>
      <w:rFonts w:cs="Times New Roman"/>
    </w:rPr>
  </w:style>
  <w:style w:type="character" w:styleId="ListLabel2666">
    <w:name w:val="ListLabel 2666"/>
    <w:qFormat/>
    <w:rPr>
      <w:rFonts w:cs="Times New Roman"/>
    </w:rPr>
  </w:style>
  <w:style w:type="character" w:styleId="ListLabel2667">
    <w:name w:val="ListLabel 2667"/>
    <w:qFormat/>
    <w:rPr>
      <w:rFonts w:ascii="Arial" w:hAnsi="Arial" w:cs="Times New Roman"/>
      <w:b/>
    </w:rPr>
  </w:style>
  <w:style w:type="character" w:styleId="ListLabel2668">
    <w:name w:val="ListLabel 2668"/>
    <w:qFormat/>
    <w:rPr>
      <w:b w:val="false"/>
      <w:sz w:val="20"/>
    </w:rPr>
  </w:style>
  <w:style w:type="character" w:styleId="ListLabel2669">
    <w:name w:val="ListLabel 2669"/>
    <w:qFormat/>
    <w:rPr>
      <w:rFonts w:ascii="Arial" w:hAnsi="Arial" w:cs="Times New Roman"/>
      <w:b/>
      <w:bCs/>
    </w:rPr>
  </w:style>
  <w:style w:type="character" w:styleId="ListLabel2670">
    <w:name w:val="ListLabel 2670"/>
    <w:qFormat/>
    <w:rPr>
      <w:rFonts w:cs="Times New Roman"/>
      <w:b/>
    </w:rPr>
  </w:style>
  <w:style w:type="character" w:styleId="ListLabel2671">
    <w:name w:val="ListLabel 2671"/>
    <w:qFormat/>
    <w:rPr>
      <w:rFonts w:cs="Times New Roman"/>
    </w:rPr>
  </w:style>
  <w:style w:type="character" w:styleId="ListLabel2672">
    <w:name w:val="ListLabel 2672"/>
    <w:qFormat/>
    <w:rPr>
      <w:rFonts w:cs="Times New Roman"/>
    </w:rPr>
  </w:style>
  <w:style w:type="character" w:styleId="ListLabel2673">
    <w:name w:val="ListLabel 2673"/>
    <w:qFormat/>
    <w:rPr>
      <w:rFonts w:cs="Times New Roman"/>
    </w:rPr>
  </w:style>
  <w:style w:type="character" w:styleId="ListLabel2674">
    <w:name w:val="ListLabel 2674"/>
    <w:qFormat/>
    <w:rPr>
      <w:rFonts w:cs="Times New Roman"/>
    </w:rPr>
  </w:style>
  <w:style w:type="character" w:styleId="ListLabel2675">
    <w:name w:val="ListLabel 2675"/>
    <w:qFormat/>
    <w:rPr>
      <w:rFonts w:cs="Times New Roman"/>
    </w:rPr>
  </w:style>
  <w:style w:type="character" w:styleId="ListLabel2676">
    <w:name w:val="ListLabel 2676"/>
    <w:qFormat/>
    <w:rPr>
      <w:rFonts w:ascii="Arial" w:hAnsi="Arial" w:cs="Times New Roman"/>
      <w:b/>
    </w:rPr>
  </w:style>
  <w:style w:type="character" w:styleId="ListLabel2677">
    <w:name w:val="ListLabel 2677"/>
    <w:qFormat/>
    <w:rPr>
      <w:rFonts w:ascii="Arial" w:hAnsi="Arial" w:eastAsia="Times New Roman" w:cs="Arial"/>
    </w:rPr>
  </w:style>
  <w:style w:type="character" w:styleId="ListLabel2678">
    <w:name w:val="ListLabel 2678"/>
    <w:qFormat/>
    <w:rPr>
      <w:rFonts w:cs="Times New Roman"/>
    </w:rPr>
  </w:style>
  <w:style w:type="character" w:styleId="ListLabel2679">
    <w:name w:val="ListLabel 2679"/>
    <w:qFormat/>
    <w:rPr>
      <w:rFonts w:ascii="Arial" w:hAnsi="Arial" w:cs="Times New Roman"/>
      <w:b/>
    </w:rPr>
  </w:style>
  <w:style w:type="character" w:styleId="ListLabel2680">
    <w:name w:val="ListLabel 2680"/>
    <w:qFormat/>
    <w:rPr>
      <w:rFonts w:cs="Times New Roman"/>
    </w:rPr>
  </w:style>
  <w:style w:type="character" w:styleId="ListLabel2681">
    <w:name w:val="ListLabel 2681"/>
    <w:qFormat/>
    <w:rPr>
      <w:rFonts w:cs="Times New Roman"/>
    </w:rPr>
  </w:style>
  <w:style w:type="character" w:styleId="ListLabel2682">
    <w:name w:val="ListLabel 2682"/>
    <w:qFormat/>
    <w:rPr>
      <w:rFonts w:cs="Times New Roman"/>
    </w:rPr>
  </w:style>
  <w:style w:type="character" w:styleId="ListLabel2683">
    <w:name w:val="ListLabel 2683"/>
    <w:qFormat/>
    <w:rPr>
      <w:rFonts w:cs="Times New Roman"/>
    </w:rPr>
  </w:style>
  <w:style w:type="character" w:styleId="ListLabel2684">
    <w:name w:val="ListLabel 2684"/>
    <w:qFormat/>
    <w:rPr>
      <w:rFonts w:ascii="Arial" w:hAnsi="Arial" w:cs="Times New Roman"/>
      <w:b/>
    </w:rPr>
  </w:style>
  <w:style w:type="character" w:styleId="ListLabel2685">
    <w:name w:val="ListLabel 2685"/>
    <w:qFormat/>
    <w:rPr>
      <w:rFonts w:cs="Times New Roman"/>
    </w:rPr>
  </w:style>
  <w:style w:type="character" w:styleId="ListLabel2686">
    <w:name w:val="ListLabel 2686"/>
    <w:qFormat/>
    <w:rPr>
      <w:rFonts w:cs="Times New Roman"/>
    </w:rPr>
  </w:style>
  <w:style w:type="character" w:styleId="ListLabel2687">
    <w:name w:val="ListLabel 2687"/>
    <w:qFormat/>
    <w:rPr>
      <w:rFonts w:cs="Times New Roman"/>
    </w:rPr>
  </w:style>
  <w:style w:type="character" w:styleId="ListLabel2688">
    <w:name w:val="ListLabel 2688"/>
    <w:qFormat/>
    <w:rPr>
      <w:rFonts w:cs="Times New Roman"/>
    </w:rPr>
  </w:style>
  <w:style w:type="character" w:styleId="ListLabel2689">
    <w:name w:val="ListLabel 2689"/>
    <w:qFormat/>
    <w:rPr>
      <w:rFonts w:cs="Times New Roman"/>
    </w:rPr>
  </w:style>
  <w:style w:type="character" w:styleId="ListLabel2690">
    <w:name w:val="ListLabel 2690"/>
    <w:qFormat/>
    <w:rPr>
      <w:rFonts w:cs="Times New Roman"/>
    </w:rPr>
  </w:style>
  <w:style w:type="character" w:styleId="ListLabel2691">
    <w:name w:val="ListLabel 2691"/>
    <w:qFormat/>
    <w:rPr>
      <w:rFonts w:cs="Times New Roman"/>
    </w:rPr>
  </w:style>
  <w:style w:type="character" w:styleId="ListLabel2692">
    <w:name w:val="ListLabel 2692"/>
    <w:qFormat/>
    <w:rPr>
      <w:rFonts w:cs="Times New Roman"/>
    </w:rPr>
  </w:style>
  <w:style w:type="character" w:styleId="ListLabel2693">
    <w:name w:val="ListLabel 2693"/>
    <w:qFormat/>
    <w:rPr>
      <w:rFonts w:ascii="Arial" w:hAnsi="Arial" w:eastAsia="Times New Roman" w:cs="Arial"/>
      <w:b/>
    </w:rPr>
  </w:style>
  <w:style w:type="character" w:styleId="ListLabel2694">
    <w:name w:val="ListLabel 2694"/>
    <w:qFormat/>
    <w:rPr>
      <w:rFonts w:cs="Times New Roman"/>
    </w:rPr>
  </w:style>
  <w:style w:type="character" w:styleId="ListLabel2695">
    <w:name w:val="ListLabel 2695"/>
    <w:qFormat/>
    <w:rPr>
      <w:rFonts w:cs="Times New Roman"/>
    </w:rPr>
  </w:style>
  <w:style w:type="character" w:styleId="ListLabel2696">
    <w:name w:val="ListLabel 2696"/>
    <w:qFormat/>
    <w:rPr>
      <w:rFonts w:cs="Times New Roman"/>
    </w:rPr>
  </w:style>
  <w:style w:type="character" w:styleId="ListLabel2697">
    <w:name w:val="ListLabel 2697"/>
    <w:qFormat/>
    <w:rPr>
      <w:rFonts w:cs="Times New Roman"/>
    </w:rPr>
  </w:style>
  <w:style w:type="character" w:styleId="ListLabel2698">
    <w:name w:val="ListLabel 2698"/>
    <w:qFormat/>
    <w:rPr>
      <w:rFonts w:cs="Times New Roman"/>
    </w:rPr>
  </w:style>
  <w:style w:type="character" w:styleId="ListLabel2699">
    <w:name w:val="ListLabel 2699"/>
    <w:qFormat/>
    <w:rPr>
      <w:rFonts w:cs="Times New Roman"/>
    </w:rPr>
  </w:style>
  <w:style w:type="character" w:styleId="ListLabel2700">
    <w:name w:val="ListLabel 2700"/>
    <w:qFormat/>
    <w:rPr>
      <w:rFonts w:cs="Times New Roman"/>
    </w:rPr>
  </w:style>
  <w:style w:type="character" w:styleId="ListLabel2701">
    <w:name w:val="ListLabel 2701"/>
    <w:qFormat/>
    <w:rPr>
      <w:rFonts w:cs="Times New Roman"/>
    </w:rPr>
  </w:style>
  <w:style w:type="character" w:styleId="ListLabel2702">
    <w:name w:val="ListLabel 2702"/>
    <w:qFormat/>
    <w:rPr>
      <w:rFonts w:ascii="Arial" w:hAnsi="Arial" w:cs="Times New Roman"/>
      <w:b/>
      <w:color w:val="00000A"/>
    </w:rPr>
  </w:style>
  <w:style w:type="character" w:styleId="ListLabel2703">
    <w:name w:val="ListLabel 2703"/>
    <w:qFormat/>
    <w:rPr>
      <w:rFonts w:cs="Times New Roman"/>
    </w:rPr>
  </w:style>
  <w:style w:type="character" w:styleId="ListLabel2704">
    <w:name w:val="ListLabel 2704"/>
    <w:qFormat/>
    <w:rPr>
      <w:rFonts w:cs="Times New Roman"/>
    </w:rPr>
  </w:style>
  <w:style w:type="character" w:styleId="ListLabel2705">
    <w:name w:val="ListLabel 2705"/>
    <w:qFormat/>
    <w:rPr>
      <w:rFonts w:cs="Times New Roman"/>
    </w:rPr>
  </w:style>
  <w:style w:type="character" w:styleId="ListLabel2706">
    <w:name w:val="ListLabel 2706"/>
    <w:qFormat/>
    <w:rPr>
      <w:rFonts w:cs="Times New Roman"/>
    </w:rPr>
  </w:style>
  <w:style w:type="character" w:styleId="ListLabel2707">
    <w:name w:val="ListLabel 2707"/>
    <w:qFormat/>
    <w:rPr>
      <w:rFonts w:cs="Times New Roman"/>
    </w:rPr>
  </w:style>
  <w:style w:type="character" w:styleId="ListLabel2708">
    <w:name w:val="ListLabel 2708"/>
    <w:qFormat/>
    <w:rPr>
      <w:rFonts w:cs="Times New Roman"/>
    </w:rPr>
  </w:style>
  <w:style w:type="character" w:styleId="ListLabel2709">
    <w:name w:val="ListLabel 2709"/>
    <w:qFormat/>
    <w:rPr>
      <w:rFonts w:cs="Times New Roman"/>
    </w:rPr>
  </w:style>
  <w:style w:type="character" w:styleId="ListLabel2710">
    <w:name w:val="ListLabel 2710"/>
    <w:qFormat/>
    <w:rPr>
      <w:rFonts w:cs="Times New Roman"/>
    </w:rPr>
  </w:style>
  <w:style w:type="character" w:styleId="ListLabel2711">
    <w:name w:val="ListLabel 2711"/>
    <w:qFormat/>
    <w:rPr>
      <w:rFonts w:ascii="Arial" w:hAnsi="Arial" w:cs="Times New Roman"/>
      <w:b/>
    </w:rPr>
  </w:style>
  <w:style w:type="character" w:styleId="ListLabel2712">
    <w:name w:val="ListLabel 2712"/>
    <w:qFormat/>
    <w:rPr>
      <w:rFonts w:cs="Times New Roman"/>
    </w:rPr>
  </w:style>
  <w:style w:type="character" w:styleId="ListLabel2713">
    <w:name w:val="ListLabel 2713"/>
    <w:qFormat/>
    <w:rPr>
      <w:rFonts w:cs="Times New Roman"/>
    </w:rPr>
  </w:style>
  <w:style w:type="character" w:styleId="ListLabel2714">
    <w:name w:val="ListLabel 2714"/>
    <w:qFormat/>
    <w:rPr>
      <w:rFonts w:cs="Times New Roman"/>
    </w:rPr>
  </w:style>
  <w:style w:type="character" w:styleId="ListLabel2715">
    <w:name w:val="ListLabel 2715"/>
    <w:qFormat/>
    <w:rPr>
      <w:rFonts w:cs="Times New Roman"/>
    </w:rPr>
  </w:style>
  <w:style w:type="character" w:styleId="ListLabel2716">
    <w:name w:val="ListLabel 2716"/>
    <w:qFormat/>
    <w:rPr>
      <w:rFonts w:cs="Times New Roman"/>
    </w:rPr>
  </w:style>
  <w:style w:type="character" w:styleId="ListLabel2717">
    <w:name w:val="ListLabel 2717"/>
    <w:qFormat/>
    <w:rPr>
      <w:rFonts w:cs="Times New Roman"/>
    </w:rPr>
  </w:style>
  <w:style w:type="character" w:styleId="ListLabel2718">
    <w:name w:val="ListLabel 2718"/>
    <w:qFormat/>
    <w:rPr>
      <w:rFonts w:cs="Times New Roman"/>
    </w:rPr>
  </w:style>
  <w:style w:type="character" w:styleId="ListLabel2719">
    <w:name w:val="ListLabel 2719"/>
    <w:qFormat/>
    <w:rPr>
      <w:rFonts w:cs="Times New Roman"/>
    </w:rPr>
  </w:style>
  <w:style w:type="character" w:styleId="ListLabel2720">
    <w:name w:val="ListLabel 2720"/>
    <w:qFormat/>
    <w:rPr>
      <w:rFonts w:ascii="Arial" w:hAnsi="Arial" w:cs="Times New Roman"/>
      <w:b/>
    </w:rPr>
  </w:style>
  <w:style w:type="character" w:styleId="ListLabel2721">
    <w:name w:val="ListLabel 2721"/>
    <w:qFormat/>
    <w:rPr>
      <w:rFonts w:cs="Times New Roman"/>
    </w:rPr>
  </w:style>
  <w:style w:type="character" w:styleId="ListLabel2722">
    <w:name w:val="ListLabel 2722"/>
    <w:qFormat/>
    <w:rPr>
      <w:rFonts w:cs="Times New Roman"/>
    </w:rPr>
  </w:style>
  <w:style w:type="character" w:styleId="ListLabel2723">
    <w:name w:val="ListLabel 2723"/>
    <w:qFormat/>
    <w:rPr>
      <w:rFonts w:cs="Times New Roman"/>
    </w:rPr>
  </w:style>
  <w:style w:type="character" w:styleId="ListLabel2724">
    <w:name w:val="ListLabel 2724"/>
    <w:qFormat/>
    <w:rPr>
      <w:rFonts w:cs="Times New Roman"/>
    </w:rPr>
  </w:style>
  <w:style w:type="character" w:styleId="ListLabel2725">
    <w:name w:val="ListLabel 2725"/>
    <w:qFormat/>
    <w:rPr>
      <w:rFonts w:cs="Times New Roman"/>
    </w:rPr>
  </w:style>
  <w:style w:type="character" w:styleId="ListLabel2726">
    <w:name w:val="ListLabel 2726"/>
    <w:qFormat/>
    <w:rPr>
      <w:rFonts w:cs="Times New Roman"/>
    </w:rPr>
  </w:style>
  <w:style w:type="character" w:styleId="ListLabel2727">
    <w:name w:val="ListLabel 2727"/>
    <w:qFormat/>
    <w:rPr>
      <w:rFonts w:cs="Times New Roman"/>
    </w:rPr>
  </w:style>
  <w:style w:type="character" w:styleId="ListLabel2728">
    <w:name w:val="ListLabel 2728"/>
    <w:qFormat/>
    <w:rPr>
      <w:rFonts w:cs="Times New Roman"/>
    </w:rPr>
  </w:style>
  <w:style w:type="character" w:styleId="ListLabel2729">
    <w:name w:val="ListLabel 2729"/>
    <w:qFormat/>
    <w:rPr>
      <w:rFonts w:eastAsia="Times New Roman" w:cs="Segoe UI"/>
      <w:b w:val="false"/>
    </w:rPr>
  </w:style>
  <w:style w:type="character" w:styleId="ListLabel2730">
    <w:name w:val="ListLabel 2730"/>
    <w:qFormat/>
    <w:rPr>
      <w:rFonts w:cs="Times New Roman"/>
    </w:rPr>
  </w:style>
  <w:style w:type="character" w:styleId="ListLabel2731">
    <w:name w:val="ListLabel 2731"/>
    <w:qFormat/>
    <w:rPr>
      <w:rFonts w:cs="Times New Roman"/>
    </w:rPr>
  </w:style>
  <w:style w:type="character" w:styleId="ListLabel2732">
    <w:name w:val="ListLabel 2732"/>
    <w:qFormat/>
    <w:rPr>
      <w:rFonts w:ascii="Arial" w:hAnsi="Arial" w:cs="Times New Roman"/>
      <w:b/>
    </w:rPr>
  </w:style>
  <w:style w:type="character" w:styleId="ListLabel2733">
    <w:name w:val="ListLabel 2733"/>
    <w:qFormat/>
    <w:rPr>
      <w:rFonts w:cs="Times New Roman"/>
    </w:rPr>
  </w:style>
  <w:style w:type="character" w:styleId="ListLabel2734">
    <w:name w:val="ListLabel 2734"/>
    <w:qFormat/>
    <w:rPr>
      <w:rFonts w:cs="Times New Roman"/>
    </w:rPr>
  </w:style>
  <w:style w:type="character" w:styleId="ListLabel2735">
    <w:name w:val="ListLabel 2735"/>
    <w:qFormat/>
    <w:rPr>
      <w:rFonts w:cs="Times New Roman"/>
    </w:rPr>
  </w:style>
  <w:style w:type="character" w:styleId="ListLabel2736">
    <w:name w:val="ListLabel 2736"/>
    <w:qFormat/>
    <w:rPr>
      <w:rFonts w:cs="Times New Roman"/>
    </w:rPr>
  </w:style>
  <w:style w:type="character" w:styleId="ListLabel2737">
    <w:name w:val="ListLabel 2737"/>
    <w:qFormat/>
    <w:rPr>
      <w:rFonts w:cs="Times New Roman"/>
    </w:rPr>
  </w:style>
  <w:style w:type="character" w:styleId="ListLabel2738">
    <w:name w:val="ListLabel 2738"/>
    <w:qFormat/>
    <w:rPr>
      <w:rFonts w:ascii="Arial" w:hAnsi="Arial" w:cs="Times New Roman"/>
      <w:b/>
    </w:rPr>
  </w:style>
  <w:style w:type="character" w:styleId="ListLabel2739">
    <w:name w:val="ListLabel 2739"/>
    <w:qFormat/>
    <w:rPr>
      <w:rFonts w:cs="Times New Roman"/>
    </w:rPr>
  </w:style>
  <w:style w:type="character" w:styleId="ListLabel2740">
    <w:name w:val="ListLabel 2740"/>
    <w:qFormat/>
    <w:rPr>
      <w:rFonts w:cs="Times New Roman"/>
    </w:rPr>
  </w:style>
  <w:style w:type="character" w:styleId="ListLabel2741">
    <w:name w:val="ListLabel 2741"/>
    <w:qFormat/>
    <w:rPr>
      <w:rFonts w:cs="Times New Roman"/>
    </w:rPr>
  </w:style>
  <w:style w:type="character" w:styleId="ListLabel2742">
    <w:name w:val="ListLabel 2742"/>
    <w:qFormat/>
    <w:rPr>
      <w:rFonts w:cs="Times New Roman"/>
    </w:rPr>
  </w:style>
  <w:style w:type="character" w:styleId="ListLabel2743">
    <w:name w:val="ListLabel 2743"/>
    <w:qFormat/>
    <w:rPr>
      <w:rFonts w:cs="Times New Roman"/>
    </w:rPr>
  </w:style>
  <w:style w:type="character" w:styleId="ListLabel2744">
    <w:name w:val="ListLabel 2744"/>
    <w:qFormat/>
    <w:rPr>
      <w:rFonts w:cs="Times New Roman"/>
    </w:rPr>
  </w:style>
  <w:style w:type="character" w:styleId="ListLabel2745">
    <w:name w:val="ListLabel 2745"/>
    <w:qFormat/>
    <w:rPr>
      <w:rFonts w:cs="Times New Roman"/>
    </w:rPr>
  </w:style>
  <w:style w:type="character" w:styleId="ListLabel2746">
    <w:name w:val="ListLabel 2746"/>
    <w:qFormat/>
    <w:rPr>
      <w:rFonts w:cs="Times New Roman"/>
    </w:rPr>
  </w:style>
  <w:style w:type="character" w:styleId="ListLabel2747">
    <w:name w:val="ListLabel 2747"/>
    <w:qFormat/>
    <w:rPr>
      <w:rFonts w:ascii="Arial" w:hAnsi="Arial" w:cs="Times New Roman"/>
      <w:b/>
    </w:rPr>
  </w:style>
  <w:style w:type="character" w:styleId="ListLabel2748">
    <w:name w:val="ListLabel 2748"/>
    <w:qFormat/>
    <w:rPr>
      <w:rFonts w:cs="Times New Roman"/>
    </w:rPr>
  </w:style>
  <w:style w:type="character" w:styleId="ListLabel2749">
    <w:name w:val="ListLabel 2749"/>
    <w:qFormat/>
    <w:rPr>
      <w:rFonts w:cs="Times New Roman"/>
    </w:rPr>
  </w:style>
  <w:style w:type="character" w:styleId="ListLabel2750">
    <w:name w:val="ListLabel 2750"/>
    <w:qFormat/>
    <w:rPr>
      <w:rFonts w:cs="Times New Roman"/>
    </w:rPr>
  </w:style>
  <w:style w:type="character" w:styleId="ListLabel2751">
    <w:name w:val="ListLabel 2751"/>
    <w:qFormat/>
    <w:rPr>
      <w:rFonts w:cs="Times New Roman"/>
    </w:rPr>
  </w:style>
  <w:style w:type="character" w:styleId="ListLabel2752">
    <w:name w:val="ListLabel 2752"/>
    <w:qFormat/>
    <w:rPr>
      <w:rFonts w:cs="Times New Roman"/>
    </w:rPr>
  </w:style>
  <w:style w:type="character" w:styleId="ListLabel2753">
    <w:name w:val="ListLabel 2753"/>
    <w:qFormat/>
    <w:rPr>
      <w:rFonts w:cs="Times New Roman"/>
    </w:rPr>
  </w:style>
  <w:style w:type="character" w:styleId="ListLabel2754">
    <w:name w:val="ListLabel 2754"/>
    <w:qFormat/>
    <w:rPr>
      <w:rFonts w:cs="Times New Roman"/>
    </w:rPr>
  </w:style>
  <w:style w:type="character" w:styleId="ListLabel2755">
    <w:name w:val="ListLabel 2755"/>
    <w:qFormat/>
    <w:rPr>
      <w:rFonts w:cs="Times New Roman"/>
    </w:rPr>
  </w:style>
  <w:style w:type="character" w:styleId="ListLabel2756">
    <w:name w:val="ListLabel 2756"/>
    <w:qFormat/>
    <w:rPr>
      <w:rFonts w:ascii="Arial" w:hAnsi="Arial" w:cs="Times New Roman"/>
      <w:b/>
    </w:rPr>
  </w:style>
  <w:style w:type="character" w:styleId="ListLabel2757">
    <w:name w:val="ListLabel 2757"/>
    <w:qFormat/>
    <w:rPr>
      <w:rFonts w:cs="Times New Roman"/>
    </w:rPr>
  </w:style>
  <w:style w:type="character" w:styleId="ListLabel2758">
    <w:name w:val="ListLabel 2758"/>
    <w:qFormat/>
    <w:rPr>
      <w:rFonts w:cs="Times New Roman"/>
    </w:rPr>
  </w:style>
  <w:style w:type="character" w:styleId="ListLabel2759">
    <w:name w:val="ListLabel 2759"/>
    <w:qFormat/>
    <w:rPr>
      <w:rFonts w:cs="Times New Roman"/>
    </w:rPr>
  </w:style>
  <w:style w:type="character" w:styleId="ListLabel2760">
    <w:name w:val="ListLabel 2760"/>
    <w:qFormat/>
    <w:rPr>
      <w:rFonts w:cs="Times New Roman"/>
    </w:rPr>
  </w:style>
  <w:style w:type="character" w:styleId="ListLabel2761">
    <w:name w:val="ListLabel 2761"/>
    <w:qFormat/>
    <w:rPr>
      <w:rFonts w:cs="Times New Roman"/>
    </w:rPr>
  </w:style>
  <w:style w:type="character" w:styleId="ListLabel2762">
    <w:name w:val="ListLabel 2762"/>
    <w:qFormat/>
    <w:rPr>
      <w:rFonts w:cs="Times New Roman"/>
    </w:rPr>
  </w:style>
  <w:style w:type="character" w:styleId="ListLabel2763">
    <w:name w:val="ListLabel 2763"/>
    <w:qFormat/>
    <w:rPr>
      <w:rFonts w:cs="Times New Roman"/>
    </w:rPr>
  </w:style>
  <w:style w:type="character" w:styleId="ListLabel2764">
    <w:name w:val="ListLabel 2764"/>
    <w:qFormat/>
    <w:rPr>
      <w:rFonts w:cs="Times New Roman"/>
    </w:rPr>
  </w:style>
  <w:style w:type="character" w:styleId="ListLabel2765">
    <w:name w:val="ListLabel 2765"/>
    <w:qFormat/>
    <w:rPr>
      <w:rFonts w:ascii="Arial" w:hAnsi="Arial" w:cs="Times New Roman"/>
      <w:b/>
    </w:rPr>
  </w:style>
  <w:style w:type="character" w:styleId="ListLabel2766">
    <w:name w:val="ListLabel 2766"/>
    <w:qFormat/>
    <w:rPr>
      <w:rFonts w:cs="Times New Roman"/>
    </w:rPr>
  </w:style>
  <w:style w:type="character" w:styleId="ListLabel2767">
    <w:name w:val="ListLabel 2767"/>
    <w:qFormat/>
    <w:rPr>
      <w:rFonts w:cs="Times New Roman"/>
    </w:rPr>
  </w:style>
  <w:style w:type="character" w:styleId="ListLabel2768">
    <w:name w:val="ListLabel 2768"/>
    <w:qFormat/>
    <w:rPr>
      <w:rFonts w:cs="Times New Roman"/>
      <w:b/>
      <w:color w:val="00000A"/>
    </w:rPr>
  </w:style>
  <w:style w:type="character" w:styleId="ListLabel2769">
    <w:name w:val="ListLabel 2769"/>
    <w:qFormat/>
    <w:rPr>
      <w:rFonts w:cs="Times New Roman"/>
    </w:rPr>
  </w:style>
  <w:style w:type="character" w:styleId="ListLabel2770">
    <w:name w:val="ListLabel 2770"/>
    <w:qFormat/>
    <w:rPr>
      <w:rFonts w:cs="Times New Roman"/>
    </w:rPr>
  </w:style>
  <w:style w:type="character" w:styleId="ListLabel2771">
    <w:name w:val="ListLabel 2771"/>
    <w:qFormat/>
    <w:rPr>
      <w:rFonts w:cs="Times New Roman"/>
    </w:rPr>
  </w:style>
  <w:style w:type="character" w:styleId="ListLabel2772">
    <w:name w:val="ListLabel 2772"/>
    <w:qFormat/>
    <w:rPr>
      <w:rFonts w:cs="Times New Roman"/>
    </w:rPr>
  </w:style>
  <w:style w:type="character" w:styleId="ListLabel2773">
    <w:name w:val="ListLabel 2773"/>
    <w:qFormat/>
    <w:rPr>
      <w:rFonts w:cs="Times New Roman"/>
    </w:rPr>
  </w:style>
  <w:style w:type="character" w:styleId="ListLabel2774">
    <w:name w:val="ListLabel 277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775">
    <w:name w:val="ListLabel 277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776">
    <w:name w:val="ListLabel 2776"/>
    <w:qFormat/>
    <w:rPr>
      <w:rFonts w:cs="Times New Roman"/>
    </w:rPr>
  </w:style>
  <w:style w:type="character" w:styleId="ListLabel2777">
    <w:name w:val="ListLabel 2777"/>
    <w:qFormat/>
    <w:rPr>
      <w:rFonts w:cs="Times New Roman"/>
    </w:rPr>
  </w:style>
  <w:style w:type="character" w:styleId="ListLabel2778">
    <w:name w:val="ListLabel 2778"/>
    <w:qFormat/>
    <w:rPr>
      <w:rFonts w:cs="Times New Roman"/>
    </w:rPr>
  </w:style>
  <w:style w:type="character" w:styleId="ListLabel2779">
    <w:name w:val="ListLabel 2779"/>
    <w:qFormat/>
    <w:rPr>
      <w:rFonts w:cs="Times New Roman"/>
    </w:rPr>
  </w:style>
  <w:style w:type="character" w:styleId="ListLabel2780">
    <w:name w:val="ListLabel 2780"/>
    <w:qFormat/>
    <w:rPr>
      <w:rFonts w:cs="Times New Roman"/>
    </w:rPr>
  </w:style>
  <w:style w:type="character" w:styleId="ListLabel2781">
    <w:name w:val="ListLabel 2781"/>
    <w:qFormat/>
    <w:rPr>
      <w:rFonts w:cs="Times New Roman"/>
    </w:rPr>
  </w:style>
  <w:style w:type="character" w:styleId="ListLabel2782">
    <w:name w:val="ListLabel 2782"/>
    <w:qFormat/>
    <w:rPr>
      <w:rFonts w:cs="Times New Roman"/>
    </w:rPr>
  </w:style>
  <w:style w:type="character" w:styleId="ListLabel2783">
    <w:name w:val="ListLabel 2783"/>
    <w:qFormat/>
    <w:rPr>
      <w:rFonts w:ascii="Arial" w:hAnsi="Arial" w:cs="Times New Roman"/>
      <w:b/>
      <w:i w:val="false"/>
      <w:sz w:val="20"/>
    </w:rPr>
  </w:style>
  <w:style w:type="character" w:styleId="ListLabel2784">
    <w:name w:val="ListLabel 2784"/>
    <w:qFormat/>
    <w:rPr>
      <w:rFonts w:cs="Times New Roman"/>
    </w:rPr>
  </w:style>
  <w:style w:type="character" w:styleId="ListLabel2785">
    <w:name w:val="ListLabel 2785"/>
    <w:qFormat/>
    <w:rPr>
      <w:rFonts w:cs="Times New Roman"/>
    </w:rPr>
  </w:style>
  <w:style w:type="character" w:styleId="ListLabel2786">
    <w:name w:val="ListLabel 2786"/>
    <w:qFormat/>
    <w:rPr>
      <w:rFonts w:cs="Times New Roman"/>
    </w:rPr>
  </w:style>
  <w:style w:type="character" w:styleId="ListLabel2787">
    <w:name w:val="ListLabel 2787"/>
    <w:qFormat/>
    <w:rPr>
      <w:rFonts w:cs="Times New Roman"/>
    </w:rPr>
  </w:style>
  <w:style w:type="character" w:styleId="ListLabel2788">
    <w:name w:val="ListLabel 2788"/>
    <w:qFormat/>
    <w:rPr>
      <w:rFonts w:cs="Times New Roman"/>
    </w:rPr>
  </w:style>
  <w:style w:type="character" w:styleId="ListLabel2789">
    <w:name w:val="ListLabel 2789"/>
    <w:qFormat/>
    <w:rPr>
      <w:rFonts w:cs="Times New Roman"/>
    </w:rPr>
  </w:style>
  <w:style w:type="character" w:styleId="ListLabel2790">
    <w:name w:val="ListLabel 2790"/>
    <w:qFormat/>
    <w:rPr>
      <w:rFonts w:cs="Times New Roman"/>
    </w:rPr>
  </w:style>
  <w:style w:type="character" w:styleId="ListLabel2791">
    <w:name w:val="ListLabel 2791"/>
    <w:qFormat/>
    <w:rPr>
      <w:rFonts w:cs="Times New Roman"/>
    </w:rPr>
  </w:style>
  <w:style w:type="character" w:styleId="ListLabel2792">
    <w:name w:val="ListLabel 2792"/>
    <w:qFormat/>
    <w:rPr>
      <w:rFonts w:ascii="Arial" w:hAnsi="Arial" w:eastAsia="Times New Roman" w:cs="Arial"/>
      <w:b/>
      <w:color w:val="00000A"/>
    </w:rPr>
  </w:style>
  <w:style w:type="character" w:styleId="ListLabel2793">
    <w:name w:val="ListLabel 2793"/>
    <w:qFormat/>
    <w:rPr>
      <w:rFonts w:cs="Times New Roman"/>
      <w:b w:val="false"/>
    </w:rPr>
  </w:style>
  <w:style w:type="character" w:styleId="ListLabel2794">
    <w:name w:val="ListLabel 2794"/>
    <w:qFormat/>
    <w:rPr>
      <w:rFonts w:cs="Times New Roman"/>
    </w:rPr>
  </w:style>
  <w:style w:type="character" w:styleId="ListLabel2795">
    <w:name w:val="ListLabel 2795"/>
    <w:qFormat/>
    <w:rPr>
      <w:rFonts w:cs="Times New Roman"/>
    </w:rPr>
  </w:style>
  <w:style w:type="character" w:styleId="ListLabel2796">
    <w:name w:val="ListLabel 2796"/>
    <w:qFormat/>
    <w:rPr>
      <w:rFonts w:cs="Times New Roman"/>
    </w:rPr>
  </w:style>
  <w:style w:type="character" w:styleId="ListLabel2797">
    <w:name w:val="ListLabel 2797"/>
    <w:qFormat/>
    <w:rPr>
      <w:rFonts w:eastAsia="Times New Roman" w:cs="Arial"/>
    </w:rPr>
  </w:style>
  <w:style w:type="character" w:styleId="ListLabel2798">
    <w:name w:val="ListLabel 2798"/>
    <w:qFormat/>
    <w:rPr>
      <w:rFonts w:cs="Times New Roman"/>
    </w:rPr>
  </w:style>
  <w:style w:type="character" w:styleId="ListLabel2799">
    <w:name w:val="ListLabel 2799"/>
    <w:qFormat/>
    <w:rPr>
      <w:rFonts w:cs="Times New Roman"/>
    </w:rPr>
  </w:style>
  <w:style w:type="character" w:styleId="ListLabel2800">
    <w:name w:val="ListLabel 2800"/>
    <w:qFormat/>
    <w:rPr>
      <w:rFonts w:cs="Times New Roman"/>
    </w:rPr>
  </w:style>
  <w:style w:type="character" w:styleId="ListLabel2801">
    <w:name w:val="ListLabel 2801"/>
    <w:qFormat/>
    <w:rPr>
      <w:rFonts w:ascii="Arial" w:hAnsi="Arial" w:eastAsia="Times New Roman" w:cs="Arial"/>
      <w:b/>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cs="Times New Roman"/>
    </w:rPr>
  </w:style>
  <w:style w:type="character" w:styleId="ListLabel2809">
    <w:name w:val="ListLabel 2809"/>
    <w:qFormat/>
    <w:rPr>
      <w:rFonts w:cs="Times New Roman"/>
    </w:rPr>
  </w:style>
  <w:style w:type="character" w:styleId="ListLabel2810">
    <w:name w:val="ListLabel 2810"/>
    <w:qFormat/>
    <w:rPr>
      <w:rFonts w:eastAsia="Times New Roman" w:cs="Arial"/>
      <w:b/>
    </w:rPr>
  </w:style>
  <w:style w:type="character" w:styleId="ListLabel2811">
    <w:name w:val="ListLabel 2811"/>
    <w:qFormat/>
    <w:rPr>
      <w:rFonts w:cs="Times New Roman"/>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rPr>
  </w:style>
  <w:style w:type="character" w:styleId="ListLabel2818">
    <w:name w:val="ListLabel 2818"/>
    <w:qFormat/>
    <w:rPr>
      <w:rFonts w:cs="Times New Roman"/>
    </w:rPr>
  </w:style>
  <w:style w:type="character" w:styleId="ListLabel2819">
    <w:name w:val="ListLabel 2819"/>
    <w:qFormat/>
    <w:rPr>
      <w:rFonts w:cs="Times New Roman"/>
      <w:b/>
      <w:sz w:val="22"/>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cs="Times New Roman"/>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ascii="Arial" w:hAnsi="Arial" w:eastAsia="Times New Roman" w:cs="Arial"/>
    </w:rPr>
  </w:style>
  <w:style w:type="character" w:styleId="ListLabel2829">
    <w:name w:val="ListLabel 2829"/>
    <w:qFormat/>
    <w:rPr>
      <w:color w:val="00000A"/>
      <w:u w:val="none" w:color="FFFFFF"/>
    </w:rPr>
  </w:style>
  <w:style w:type="character" w:styleId="ListLabel2830">
    <w:name w:val="ListLabel 2830"/>
    <w:qFormat/>
    <w:rPr>
      <w:b w:val="false"/>
      <w:color w:val="00000A"/>
      <w:sz w:val="20"/>
    </w:rPr>
  </w:style>
  <w:style w:type="character" w:styleId="ListLabel2831">
    <w:name w:val="ListLabel 2831"/>
    <w:qFormat/>
    <w:rPr>
      <w:rFonts w:ascii="Arial" w:hAnsi="Arial"/>
      <w:color w:val="00000A"/>
      <w:u w:val="none" w:color="FFFFFF"/>
    </w:rPr>
  </w:style>
  <w:style w:type="character" w:styleId="ListLabel2832">
    <w:name w:val="ListLabel 2832"/>
    <w:qFormat/>
    <w:rPr>
      <w:rFonts w:ascii="Arial" w:hAnsi="Arial" w:cs="Symbol"/>
    </w:rPr>
  </w:style>
  <w:style w:type="character" w:styleId="ListLabel2833">
    <w:name w:val="ListLabel 2833"/>
    <w:qFormat/>
    <w:rPr>
      <w:rFonts w:cs="Courier New"/>
    </w:rPr>
  </w:style>
  <w:style w:type="character" w:styleId="ListLabel2834">
    <w:name w:val="ListLabel 2834"/>
    <w:qFormat/>
    <w:rPr>
      <w:rFonts w:cs="Wingdings"/>
    </w:rPr>
  </w:style>
  <w:style w:type="character" w:styleId="ListLabel2835">
    <w:name w:val="ListLabel 2835"/>
    <w:qFormat/>
    <w:rPr>
      <w:rFonts w:cs="Symbol"/>
    </w:rPr>
  </w:style>
  <w:style w:type="character" w:styleId="ListLabel2836">
    <w:name w:val="ListLabel 2836"/>
    <w:qFormat/>
    <w:rPr>
      <w:rFonts w:cs="Courier New"/>
    </w:rPr>
  </w:style>
  <w:style w:type="character" w:styleId="ListLabel2837">
    <w:name w:val="ListLabel 2837"/>
    <w:qFormat/>
    <w:rPr>
      <w:rFonts w:cs="Wingdings"/>
    </w:rPr>
  </w:style>
  <w:style w:type="character" w:styleId="ListLabel2838">
    <w:name w:val="ListLabel 2838"/>
    <w:qFormat/>
    <w:rPr>
      <w:rFonts w:cs="Symbol"/>
    </w:rPr>
  </w:style>
  <w:style w:type="character" w:styleId="ListLabel2839">
    <w:name w:val="ListLabel 2839"/>
    <w:qFormat/>
    <w:rPr>
      <w:rFonts w:cs="Courier New"/>
    </w:rPr>
  </w:style>
  <w:style w:type="character" w:styleId="ListLabel2840">
    <w:name w:val="ListLabel 2840"/>
    <w:qFormat/>
    <w:rPr>
      <w:rFonts w:cs="Wingdings"/>
    </w:rPr>
  </w:style>
  <w:style w:type="character" w:styleId="ListLabel2841">
    <w:name w:val="ListLabel 2841"/>
    <w:qFormat/>
    <w:rPr>
      <w:rFonts w:cs="Times New Roman"/>
    </w:rPr>
  </w:style>
  <w:style w:type="character" w:styleId="ListLabel2842">
    <w:name w:val="ListLabel 2842"/>
    <w:qFormat/>
    <w:rPr>
      <w:rFonts w:eastAsia="Calibri" w:cs="Arial"/>
    </w:rPr>
  </w:style>
  <w:style w:type="character" w:styleId="ListLabel2843">
    <w:name w:val="ListLabel 2843"/>
    <w:qFormat/>
    <w:rPr>
      <w:sz w:val="22"/>
      <w:szCs w:val="22"/>
    </w:rPr>
  </w:style>
  <w:style w:type="character" w:styleId="ListLabel2844">
    <w:name w:val="ListLabel 2844"/>
    <w:qFormat/>
    <w:rPr>
      <w:sz w:val="22"/>
      <w:szCs w:val="22"/>
    </w:rPr>
  </w:style>
  <w:style w:type="character" w:styleId="ListLabel2845">
    <w:name w:val="ListLabel 2845"/>
    <w:qFormat/>
    <w:rPr>
      <w:sz w:val="22"/>
      <w:szCs w:val="22"/>
    </w:rPr>
  </w:style>
  <w:style w:type="character" w:styleId="ListLabel2846">
    <w:name w:val="ListLabel 2846"/>
    <w:qFormat/>
    <w:rPr>
      <w:sz w:val="22"/>
      <w:szCs w:val="22"/>
    </w:rPr>
  </w:style>
  <w:style w:type="character" w:styleId="ListLabel2847">
    <w:name w:val="ListLabel 2847"/>
    <w:qFormat/>
    <w:rPr>
      <w:sz w:val="22"/>
      <w:szCs w:val="22"/>
    </w:rPr>
  </w:style>
  <w:style w:type="character" w:styleId="ListLabel2848">
    <w:name w:val="ListLabel 2848"/>
    <w:qFormat/>
    <w:rPr>
      <w:sz w:val="22"/>
      <w:szCs w:val="22"/>
    </w:rPr>
  </w:style>
  <w:style w:type="character" w:styleId="ListLabel2849">
    <w:name w:val="ListLabel 2849"/>
    <w:qFormat/>
    <w:rPr>
      <w:sz w:val="22"/>
      <w:szCs w:val="22"/>
    </w:rPr>
  </w:style>
  <w:style w:type="character" w:styleId="ListLabel2850">
    <w:name w:val="ListLabel 2850"/>
    <w:qFormat/>
    <w:rPr>
      <w:sz w:val="22"/>
      <w:szCs w:val="22"/>
    </w:rPr>
  </w:style>
  <w:style w:type="character" w:styleId="ListLabel2851">
    <w:name w:val="ListLabel 2851"/>
    <w:qFormat/>
    <w:rPr>
      <w:rFonts w:ascii="Arial" w:hAnsi="Arial"/>
      <w:sz w:val="22"/>
      <w:szCs w:val="22"/>
    </w:rPr>
  </w:style>
  <w:style w:type="character" w:styleId="ListLabel2852">
    <w:name w:val="ListLabel 2852"/>
    <w:qFormat/>
    <w:rPr>
      <w:rFonts w:ascii="Arial" w:hAnsi="Arial"/>
      <w:sz w:val="22"/>
      <w:szCs w:val="22"/>
    </w:rPr>
  </w:style>
  <w:style w:type="character" w:styleId="ListLabel2853">
    <w:name w:val="ListLabel 2853"/>
    <w:qFormat/>
    <w:rPr>
      <w:sz w:val="22"/>
      <w:szCs w:val="22"/>
    </w:rPr>
  </w:style>
  <w:style w:type="character" w:styleId="ListLabel2854">
    <w:name w:val="ListLabel 2854"/>
    <w:qFormat/>
    <w:rPr>
      <w:sz w:val="22"/>
      <w:szCs w:val="22"/>
    </w:rPr>
  </w:style>
  <w:style w:type="character" w:styleId="ListLabel2855">
    <w:name w:val="ListLabel 2855"/>
    <w:qFormat/>
    <w:rPr>
      <w:sz w:val="22"/>
      <w:szCs w:val="22"/>
    </w:rPr>
  </w:style>
  <w:style w:type="character" w:styleId="ListLabel2856">
    <w:name w:val="ListLabel 2856"/>
    <w:qFormat/>
    <w:rPr>
      <w:sz w:val="22"/>
      <w:szCs w:val="22"/>
    </w:rPr>
  </w:style>
  <w:style w:type="character" w:styleId="ListLabel2857">
    <w:name w:val="ListLabel 2857"/>
    <w:qFormat/>
    <w:rPr>
      <w:sz w:val="22"/>
      <w:szCs w:val="22"/>
    </w:rPr>
  </w:style>
  <w:style w:type="character" w:styleId="ListLabel2858">
    <w:name w:val="ListLabel 2858"/>
    <w:qFormat/>
    <w:rPr>
      <w:sz w:val="22"/>
      <w:szCs w:val="22"/>
    </w:rPr>
  </w:style>
  <w:style w:type="character" w:styleId="ListLabel2859">
    <w:name w:val="ListLabel 2859"/>
    <w:qFormat/>
    <w:rPr>
      <w:sz w:val="22"/>
      <w:szCs w:val="22"/>
    </w:rPr>
  </w:style>
  <w:style w:type="character" w:styleId="ListLabel2860">
    <w:name w:val="ListLabel 2860"/>
    <w:qFormat/>
    <w:rPr>
      <w:rFonts w:ascii="Arial" w:hAnsi="Arial" w:eastAsia="Times New Roman" w:cs="Times New Roman"/>
      <w:sz w:val="22"/>
    </w:rPr>
  </w:style>
  <w:style w:type="character" w:styleId="ListLabel2861">
    <w:name w:val="ListLabel 2861"/>
    <w:qFormat/>
    <w:rPr>
      <w:rFonts w:ascii="Arial" w:hAnsi="Arial"/>
      <w:b w:val="false"/>
      <w:bCs/>
      <w:color w:val="000000"/>
      <w:sz w:val="22"/>
    </w:rPr>
  </w:style>
  <w:style w:type="character" w:styleId="ListLabel2862">
    <w:name w:val="ListLabel 2862"/>
    <w:qFormat/>
    <w:rPr>
      <w:rFonts w:ascii="Arial" w:hAnsi="Arial"/>
      <w:sz w:val="22"/>
      <w:szCs w:val="22"/>
    </w:rPr>
  </w:style>
  <w:style w:type="character" w:styleId="ListLabel2863">
    <w:name w:val="ListLabel 2863"/>
    <w:qFormat/>
    <w:rPr>
      <w:sz w:val="22"/>
      <w:szCs w:val="22"/>
    </w:rPr>
  </w:style>
  <w:style w:type="character" w:styleId="ListLabel2864">
    <w:name w:val="ListLabel 2864"/>
    <w:qFormat/>
    <w:rPr>
      <w:sz w:val="22"/>
      <w:szCs w:val="22"/>
    </w:rPr>
  </w:style>
  <w:style w:type="character" w:styleId="ListLabel2865">
    <w:name w:val="ListLabel 2865"/>
    <w:qFormat/>
    <w:rPr>
      <w:sz w:val="22"/>
      <w:szCs w:val="22"/>
    </w:rPr>
  </w:style>
  <w:style w:type="character" w:styleId="ListLabel2866">
    <w:name w:val="ListLabel 2866"/>
    <w:qFormat/>
    <w:rPr>
      <w:sz w:val="22"/>
      <w:szCs w:val="22"/>
    </w:rPr>
  </w:style>
  <w:style w:type="character" w:styleId="ListLabel2867">
    <w:name w:val="ListLabel 2867"/>
    <w:qFormat/>
    <w:rPr>
      <w:sz w:val="22"/>
      <w:szCs w:val="22"/>
    </w:rPr>
  </w:style>
  <w:style w:type="character" w:styleId="ListLabel2868">
    <w:name w:val="ListLabel 2868"/>
    <w:qFormat/>
    <w:rPr>
      <w:sz w:val="22"/>
      <w:szCs w:val="22"/>
    </w:rPr>
  </w:style>
  <w:style w:type="character" w:styleId="ListLabel2869">
    <w:name w:val="ListLabel 2869"/>
    <w:qFormat/>
    <w:rPr>
      <w:sz w:val="22"/>
      <w:szCs w:val="22"/>
    </w:rPr>
  </w:style>
  <w:style w:type="character" w:styleId="ListLabel2870">
    <w:name w:val="ListLabel 2870"/>
    <w:qFormat/>
    <w:rPr>
      <w:sz w:val="22"/>
      <w:szCs w:val="22"/>
    </w:rPr>
  </w:style>
  <w:style w:type="character" w:styleId="ListLabel2871">
    <w:name w:val="ListLabel 2871"/>
    <w:qFormat/>
    <w:rPr>
      <w:rFonts w:ascii="Arial" w:hAnsi="Arial" w:cs="OpenSymbol"/>
    </w:rPr>
  </w:style>
  <w:style w:type="character" w:styleId="ListLabel2872">
    <w:name w:val="ListLabel 2872"/>
    <w:qFormat/>
    <w:rPr>
      <w:rFonts w:cs="OpenSymbol"/>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cs="OpenSymbol"/>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rPr>
  </w:style>
  <w:style w:type="character" w:styleId="ListLabel2889">
    <w:name w:val="ListLabel 2889"/>
    <w:qFormat/>
    <w:rPr>
      <w:rFonts w:ascii="Arial" w:hAnsi="Arial" w:cs="Times New Roman"/>
      <w:b/>
    </w:rPr>
  </w:style>
  <w:style w:type="character" w:styleId="ListLabel2890">
    <w:name w:val="ListLabel 2890"/>
    <w:qFormat/>
    <w:rPr>
      <w:rFonts w:cs="Times New Roman"/>
    </w:rPr>
  </w:style>
  <w:style w:type="character" w:styleId="ListLabel2891">
    <w:name w:val="ListLabel 2891"/>
    <w:qFormat/>
    <w:rPr>
      <w:rFonts w:cs="Times New Roman"/>
    </w:rPr>
  </w:style>
  <w:style w:type="character" w:styleId="ListLabel2892">
    <w:name w:val="ListLabel 2892"/>
    <w:qFormat/>
    <w:rPr>
      <w:rFonts w:cs="Times New Roman"/>
    </w:rPr>
  </w:style>
  <w:style w:type="character" w:styleId="ListLabel2893">
    <w:name w:val="ListLabel 2893"/>
    <w:qFormat/>
    <w:rPr>
      <w:rFonts w:cs="Times New Roman"/>
    </w:rPr>
  </w:style>
  <w:style w:type="character" w:styleId="ListLabel2894">
    <w:name w:val="ListLabel 2894"/>
    <w:qFormat/>
    <w:rPr>
      <w:rFonts w:cs="Times New Roman"/>
    </w:rPr>
  </w:style>
  <w:style w:type="character" w:styleId="ListLabel2895">
    <w:name w:val="ListLabel 2895"/>
    <w:qFormat/>
    <w:rPr>
      <w:rFonts w:cs="Times New Roman"/>
    </w:rPr>
  </w:style>
  <w:style w:type="character" w:styleId="ListLabel2896">
    <w:name w:val="ListLabel 2896"/>
    <w:qFormat/>
    <w:rPr>
      <w:rFonts w:cs="Times New Roman"/>
    </w:rPr>
  </w:style>
  <w:style w:type="character" w:styleId="ListLabel2897">
    <w:name w:val="ListLabel 2897"/>
    <w:qFormat/>
    <w:rPr>
      <w:rFonts w:cs="Times New Roman"/>
    </w:rPr>
  </w:style>
  <w:style w:type="character" w:styleId="ListLabel2898">
    <w:name w:val="ListLabel 2898"/>
    <w:qFormat/>
    <w:rPr>
      <w:rFonts w:ascii="Arial" w:hAnsi="Arial" w:cs="Times New Roman"/>
      <w:b/>
    </w:rPr>
  </w:style>
  <w:style w:type="character" w:styleId="ListLabel2899">
    <w:name w:val="ListLabel 2899"/>
    <w:qFormat/>
    <w:rPr>
      <w:b w:val="false"/>
      <w:sz w:val="20"/>
    </w:rPr>
  </w:style>
  <w:style w:type="character" w:styleId="ListLabel2900">
    <w:name w:val="ListLabel 2900"/>
    <w:qFormat/>
    <w:rPr>
      <w:rFonts w:ascii="Arial" w:hAnsi="Arial" w:cs="Times New Roman"/>
      <w:b/>
      <w:bCs/>
    </w:rPr>
  </w:style>
  <w:style w:type="character" w:styleId="ListLabel2901">
    <w:name w:val="ListLabel 2901"/>
    <w:qFormat/>
    <w:rPr>
      <w:rFonts w:cs="Times New Roman"/>
      <w:b/>
    </w:rPr>
  </w:style>
  <w:style w:type="character" w:styleId="ListLabel2902">
    <w:name w:val="ListLabel 2902"/>
    <w:qFormat/>
    <w:rPr>
      <w:rFonts w:cs="Times New Roman"/>
    </w:rPr>
  </w:style>
  <w:style w:type="character" w:styleId="ListLabel2903">
    <w:name w:val="ListLabel 2903"/>
    <w:qFormat/>
    <w:rPr>
      <w:rFonts w:cs="Times New Roman"/>
    </w:rPr>
  </w:style>
  <w:style w:type="character" w:styleId="ListLabel2904">
    <w:name w:val="ListLabel 2904"/>
    <w:qFormat/>
    <w:rPr>
      <w:rFonts w:cs="Times New Roman"/>
    </w:rPr>
  </w:style>
  <w:style w:type="character" w:styleId="ListLabel2905">
    <w:name w:val="ListLabel 2905"/>
    <w:qFormat/>
    <w:rPr>
      <w:rFonts w:cs="Times New Roman"/>
    </w:rPr>
  </w:style>
  <w:style w:type="character" w:styleId="ListLabel2906">
    <w:name w:val="ListLabel 2906"/>
    <w:qFormat/>
    <w:rPr>
      <w:rFonts w:cs="Times New Roman"/>
    </w:rPr>
  </w:style>
  <w:style w:type="character" w:styleId="ListLabel2907">
    <w:name w:val="ListLabel 2907"/>
    <w:qFormat/>
    <w:rPr>
      <w:rFonts w:ascii="Arial" w:hAnsi="Arial" w:cs="Times New Roman"/>
      <w:b/>
    </w:rPr>
  </w:style>
  <w:style w:type="character" w:styleId="ListLabel2908">
    <w:name w:val="ListLabel 2908"/>
    <w:qFormat/>
    <w:rPr>
      <w:rFonts w:ascii="Arial" w:hAnsi="Arial" w:eastAsia="Times New Roman" w:cs="Arial"/>
    </w:rPr>
  </w:style>
  <w:style w:type="character" w:styleId="ListLabel2909">
    <w:name w:val="ListLabel 2909"/>
    <w:qFormat/>
    <w:rPr>
      <w:rFonts w:cs="Times New Roman"/>
    </w:rPr>
  </w:style>
  <w:style w:type="character" w:styleId="ListLabel2910">
    <w:name w:val="ListLabel 2910"/>
    <w:qFormat/>
    <w:rPr>
      <w:rFonts w:ascii="Arial" w:hAnsi="Arial" w:cs="Times New Roman"/>
      <w:b/>
    </w:rPr>
  </w:style>
  <w:style w:type="character" w:styleId="ListLabel2911">
    <w:name w:val="ListLabel 2911"/>
    <w:qFormat/>
    <w:rPr>
      <w:rFonts w:cs="Times New Roman"/>
    </w:rPr>
  </w:style>
  <w:style w:type="character" w:styleId="ListLabel2912">
    <w:name w:val="ListLabel 2912"/>
    <w:qFormat/>
    <w:rPr>
      <w:rFonts w:cs="Times New Roman"/>
    </w:rPr>
  </w:style>
  <w:style w:type="character" w:styleId="ListLabel2913">
    <w:name w:val="ListLabel 2913"/>
    <w:qFormat/>
    <w:rPr>
      <w:rFonts w:cs="Times New Roman"/>
    </w:rPr>
  </w:style>
  <w:style w:type="character" w:styleId="ListLabel2914">
    <w:name w:val="ListLabel 2914"/>
    <w:qFormat/>
    <w:rPr>
      <w:rFonts w:cs="Times New Roman"/>
    </w:rPr>
  </w:style>
  <w:style w:type="character" w:styleId="ListLabel2915">
    <w:name w:val="ListLabel 2915"/>
    <w:qFormat/>
    <w:rPr>
      <w:rFonts w:ascii="Arial" w:hAnsi="Arial" w:cs="Times New Roman"/>
      <w:b/>
    </w:rPr>
  </w:style>
  <w:style w:type="character" w:styleId="ListLabel2916">
    <w:name w:val="ListLabel 2916"/>
    <w:qFormat/>
    <w:rPr>
      <w:rFonts w:cs="Times New Roman"/>
    </w:rPr>
  </w:style>
  <w:style w:type="character" w:styleId="ListLabel2917">
    <w:name w:val="ListLabel 2917"/>
    <w:qFormat/>
    <w:rPr>
      <w:rFonts w:cs="Times New Roman"/>
    </w:rPr>
  </w:style>
  <w:style w:type="character" w:styleId="ListLabel2918">
    <w:name w:val="ListLabel 2918"/>
    <w:qFormat/>
    <w:rPr>
      <w:rFonts w:cs="Times New Roman"/>
    </w:rPr>
  </w:style>
  <w:style w:type="character" w:styleId="ListLabel2919">
    <w:name w:val="ListLabel 2919"/>
    <w:qFormat/>
    <w:rPr>
      <w:rFonts w:cs="Times New Roman"/>
    </w:rPr>
  </w:style>
  <w:style w:type="character" w:styleId="ListLabel2920">
    <w:name w:val="ListLabel 2920"/>
    <w:qFormat/>
    <w:rPr>
      <w:rFonts w:cs="Times New Roman"/>
    </w:rPr>
  </w:style>
  <w:style w:type="character" w:styleId="ListLabel2921">
    <w:name w:val="ListLabel 2921"/>
    <w:qFormat/>
    <w:rPr>
      <w:rFonts w:cs="Times New Roman"/>
    </w:rPr>
  </w:style>
  <w:style w:type="character" w:styleId="ListLabel2922">
    <w:name w:val="ListLabel 2922"/>
    <w:qFormat/>
    <w:rPr>
      <w:rFonts w:cs="Times New Roman"/>
    </w:rPr>
  </w:style>
  <w:style w:type="character" w:styleId="ListLabel2923">
    <w:name w:val="ListLabel 2923"/>
    <w:qFormat/>
    <w:rPr>
      <w:rFonts w:cs="Times New Roman"/>
    </w:rPr>
  </w:style>
  <w:style w:type="character" w:styleId="ListLabel2924">
    <w:name w:val="ListLabel 2924"/>
    <w:qFormat/>
    <w:rPr>
      <w:rFonts w:ascii="Arial" w:hAnsi="Arial" w:eastAsia="Times New Roman" w:cs="Arial"/>
      <w:b/>
    </w:rPr>
  </w:style>
  <w:style w:type="character" w:styleId="ListLabel2925">
    <w:name w:val="ListLabel 2925"/>
    <w:qFormat/>
    <w:rPr>
      <w:rFonts w:cs="Times New Roman"/>
    </w:rPr>
  </w:style>
  <w:style w:type="character" w:styleId="ListLabel2926">
    <w:name w:val="ListLabel 2926"/>
    <w:qFormat/>
    <w:rPr>
      <w:rFonts w:cs="Times New Roman"/>
    </w:rPr>
  </w:style>
  <w:style w:type="character" w:styleId="ListLabel2927">
    <w:name w:val="ListLabel 2927"/>
    <w:qFormat/>
    <w:rPr>
      <w:rFonts w:cs="Times New Roman"/>
    </w:rPr>
  </w:style>
  <w:style w:type="character" w:styleId="ListLabel2928">
    <w:name w:val="ListLabel 2928"/>
    <w:qFormat/>
    <w:rPr>
      <w:rFonts w:cs="Times New Roman"/>
    </w:rPr>
  </w:style>
  <w:style w:type="character" w:styleId="ListLabel2929">
    <w:name w:val="ListLabel 2929"/>
    <w:qFormat/>
    <w:rPr>
      <w:rFonts w:cs="Times New Roman"/>
    </w:rPr>
  </w:style>
  <w:style w:type="character" w:styleId="ListLabel2930">
    <w:name w:val="ListLabel 2930"/>
    <w:qFormat/>
    <w:rPr>
      <w:rFonts w:cs="Times New Roman"/>
    </w:rPr>
  </w:style>
  <w:style w:type="character" w:styleId="ListLabel2931">
    <w:name w:val="ListLabel 2931"/>
    <w:qFormat/>
    <w:rPr>
      <w:rFonts w:cs="Times New Roman"/>
    </w:rPr>
  </w:style>
  <w:style w:type="character" w:styleId="ListLabel2932">
    <w:name w:val="ListLabel 2932"/>
    <w:qFormat/>
    <w:rPr>
      <w:rFonts w:cs="Times New Roman"/>
    </w:rPr>
  </w:style>
  <w:style w:type="character" w:styleId="ListLabel2933">
    <w:name w:val="ListLabel 2933"/>
    <w:qFormat/>
    <w:rPr>
      <w:rFonts w:ascii="Arial" w:hAnsi="Arial" w:cs="Times New Roman"/>
      <w:b/>
      <w:color w:val="00000A"/>
    </w:rPr>
  </w:style>
  <w:style w:type="character" w:styleId="ListLabel2934">
    <w:name w:val="ListLabel 2934"/>
    <w:qFormat/>
    <w:rPr>
      <w:rFonts w:cs="Times New Roman"/>
    </w:rPr>
  </w:style>
  <w:style w:type="character" w:styleId="ListLabel2935">
    <w:name w:val="ListLabel 2935"/>
    <w:qFormat/>
    <w:rPr>
      <w:rFonts w:cs="Times New Roman"/>
    </w:rPr>
  </w:style>
  <w:style w:type="character" w:styleId="ListLabel2936">
    <w:name w:val="ListLabel 2936"/>
    <w:qFormat/>
    <w:rPr>
      <w:rFonts w:cs="Times New Roman"/>
    </w:rPr>
  </w:style>
  <w:style w:type="character" w:styleId="ListLabel2937">
    <w:name w:val="ListLabel 2937"/>
    <w:qFormat/>
    <w:rPr>
      <w:rFonts w:cs="Times New Roman"/>
    </w:rPr>
  </w:style>
  <w:style w:type="character" w:styleId="ListLabel2938">
    <w:name w:val="ListLabel 2938"/>
    <w:qFormat/>
    <w:rPr>
      <w:rFonts w:cs="Times New Roman"/>
    </w:rPr>
  </w:style>
  <w:style w:type="character" w:styleId="ListLabel2939">
    <w:name w:val="ListLabel 2939"/>
    <w:qFormat/>
    <w:rPr>
      <w:rFonts w:cs="Times New Roman"/>
    </w:rPr>
  </w:style>
  <w:style w:type="character" w:styleId="ListLabel2940">
    <w:name w:val="ListLabel 2940"/>
    <w:qFormat/>
    <w:rPr>
      <w:rFonts w:cs="Times New Roman"/>
    </w:rPr>
  </w:style>
  <w:style w:type="character" w:styleId="ListLabel2941">
    <w:name w:val="ListLabel 2941"/>
    <w:qFormat/>
    <w:rPr>
      <w:rFonts w:cs="Times New Roman"/>
    </w:rPr>
  </w:style>
  <w:style w:type="character" w:styleId="ListLabel2942">
    <w:name w:val="ListLabel 2942"/>
    <w:qFormat/>
    <w:rPr>
      <w:rFonts w:ascii="Arial" w:hAnsi="Arial" w:cs="Times New Roman"/>
      <w:b/>
    </w:rPr>
  </w:style>
  <w:style w:type="character" w:styleId="ListLabel2943">
    <w:name w:val="ListLabel 2943"/>
    <w:qFormat/>
    <w:rPr>
      <w:rFonts w:cs="Times New Roman"/>
    </w:rPr>
  </w:style>
  <w:style w:type="character" w:styleId="ListLabel2944">
    <w:name w:val="ListLabel 2944"/>
    <w:qFormat/>
    <w:rPr>
      <w:rFonts w:cs="Times New Roman"/>
    </w:rPr>
  </w:style>
  <w:style w:type="character" w:styleId="ListLabel2945">
    <w:name w:val="ListLabel 2945"/>
    <w:qFormat/>
    <w:rPr>
      <w:rFonts w:cs="Times New Roman"/>
    </w:rPr>
  </w:style>
  <w:style w:type="character" w:styleId="ListLabel2946">
    <w:name w:val="ListLabel 2946"/>
    <w:qFormat/>
    <w:rPr>
      <w:rFonts w:cs="Times New Roman"/>
    </w:rPr>
  </w:style>
  <w:style w:type="character" w:styleId="ListLabel2947">
    <w:name w:val="ListLabel 2947"/>
    <w:qFormat/>
    <w:rPr>
      <w:rFonts w:cs="Times New Roman"/>
    </w:rPr>
  </w:style>
  <w:style w:type="character" w:styleId="ListLabel2948">
    <w:name w:val="ListLabel 2948"/>
    <w:qFormat/>
    <w:rPr>
      <w:rFonts w:cs="Times New Roman"/>
    </w:rPr>
  </w:style>
  <w:style w:type="character" w:styleId="ListLabel2949">
    <w:name w:val="ListLabel 2949"/>
    <w:qFormat/>
    <w:rPr>
      <w:rFonts w:cs="Times New Roman"/>
    </w:rPr>
  </w:style>
  <w:style w:type="character" w:styleId="ListLabel2950">
    <w:name w:val="ListLabel 2950"/>
    <w:qFormat/>
    <w:rPr>
      <w:rFonts w:cs="Times New Roman"/>
    </w:rPr>
  </w:style>
  <w:style w:type="character" w:styleId="ListLabel2951">
    <w:name w:val="ListLabel 2951"/>
    <w:qFormat/>
    <w:rPr>
      <w:rFonts w:ascii="Arial" w:hAnsi="Arial" w:cs="Times New Roman"/>
      <w:b/>
    </w:rPr>
  </w:style>
  <w:style w:type="character" w:styleId="ListLabel2952">
    <w:name w:val="ListLabel 2952"/>
    <w:qFormat/>
    <w:rPr>
      <w:rFonts w:cs="Times New Roman"/>
    </w:rPr>
  </w:style>
  <w:style w:type="character" w:styleId="ListLabel2953">
    <w:name w:val="ListLabel 2953"/>
    <w:qFormat/>
    <w:rPr>
      <w:rFonts w:cs="Times New Roman"/>
    </w:rPr>
  </w:style>
  <w:style w:type="character" w:styleId="ListLabel2954">
    <w:name w:val="ListLabel 2954"/>
    <w:qFormat/>
    <w:rPr>
      <w:rFonts w:cs="Times New Roman"/>
    </w:rPr>
  </w:style>
  <w:style w:type="character" w:styleId="ListLabel2955">
    <w:name w:val="ListLabel 2955"/>
    <w:qFormat/>
    <w:rPr>
      <w:rFonts w:cs="Times New Roman"/>
    </w:rPr>
  </w:style>
  <w:style w:type="character" w:styleId="ListLabel2956">
    <w:name w:val="ListLabel 2956"/>
    <w:qFormat/>
    <w:rPr>
      <w:rFonts w:cs="Times New Roman"/>
    </w:rPr>
  </w:style>
  <w:style w:type="character" w:styleId="ListLabel2957">
    <w:name w:val="ListLabel 2957"/>
    <w:qFormat/>
    <w:rPr>
      <w:rFonts w:cs="Times New Roman"/>
    </w:rPr>
  </w:style>
  <w:style w:type="character" w:styleId="ListLabel2958">
    <w:name w:val="ListLabel 2958"/>
    <w:qFormat/>
    <w:rPr>
      <w:rFonts w:cs="Times New Roman"/>
    </w:rPr>
  </w:style>
  <w:style w:type="character" w:styleId="ListLabel2959">
    <w:name w:val="ListLabel 2959"/>
    <w:qFormat/>
    <w:rPr>
      <w:rFonts w:cs="Times New Roman"/>
    </w:rPr>
  </w:style>
  <w:style w:type="character" w:styleId="ListLabel2960">
    <w:name w:val="ListLabel 2960"/>
    <w:qFormat/>
    <w:rPr>
      <w:rFonts w:eastAsia="Times New Roman" w:cs="Segoe UI"/>
      <w:b w:val="false"/>
    </w:rPr>
  </w:style>
  <w:style w:type="character" w:styleId="ListLabel2961">
    <w:name w:val="ListLabel 2961"/>
    <w:qFormat/>
    <w:rPr>
      <w:rFonts w:cs="Times New Roman"/>
    </w:rPr>
  </w:style>
  <w:style w:type="character" w:styleId="ListLabel2962">
    <w:name w:val="ListLabel 2962"/>
    <w:qFormat/>
    <w:rPr>
      <w:rFonts w:cs="Times New Roman"/>
    </w:rPr>
  </w:style>
  <w:style w:type="character" w:styleId="ListLabel2963">
    <w:name w:val="ListLabel 2963"/>
    <w:qFormat/>
    <w:rPr>
      <w:rFonts w:ascii="Arial" w:hAnsi="Arial" w:cs="Times New Roman"/>
      <w:b/>
    </w:rPr>
  </w:style>
  <w:style w:type="character" w:styleId="ListLabel2964">
    <w:name w:val="ListLabel 2964"/>
    <w:qFormat/>
    <w:rPr>
      <w:rFonts w:cs="Times New Roman"/>
    </w:rPr>
  </w:style>
  <w:style w:type="character" w:styleId="ListLabel2965">
    <w:name w:val="ListLabel 2965"/>
    <w:qFormat/>
    <w:rPr>
      <w:rFonts w:cs="Times New Roman"/>
    </w:rPr>
  </w:style>
  <w:style w:type="character" w:styleId="ListLabel2966">
    <w:name w:val="ListLabel 2966"/>
    <w:qFormat/>
    <w:rPr>
      <w:rFonts w:cs="Times New Roman"/>
    </w:rPr>
  </w:style>
  <w:style w:type="character" w:styleId="ListLabel2967">
    <w:name w:val="ListLabel 2967"/>
    <w:qFormat/>
    <w:rPr>
      <w:rFonts w:cs="Times New Roman"/>
    </w:rPr>
  </w:style>
  <w:style w:type="character" w:styleId="ListLabel2968">
    <w:name w:val="ListLabel 2968"/>
    <w:qFormat/>
    <w:rPr>
      <w:rFonts w:cs="Times New Roman"/>
    </w:rPr>
  </w:style>
  <w:style w:type="character" w:styleId="ListLabel2969">
    <w:name w:val="ListLabel 2969"/>
    <w:qFormat/>
    <w:rPr>
      <w:rFonts w:ascii="Arial" w:hAnsi="Arial" w:cs="Times New Roman"/>
      <w:b/>
    </w:rPr>
  </w:style>
  <w:style w:type="character" w:styleId="ListLabel2970">
    <w:name w:val="ListLabel 2970"/>
    <w:qFormat/>
    <w:rPr>
      <w:rFonts w:cs="Times New Roman"/>
    </w:rPr>
  </w:style>
  <w:style w:type="character" w:styleId="ListLabel2971">
    <w:name w:val="ListLabel 2971"/>
    <w:qFormat/>
    <w:rPr>
      <w:rFonts w:cs="Times New Roman"/>
    </w:rPr>
  </w:style>
  <w:style w:type="character" w:styleId="ListLabel2972">
    <w:name w:val="ListLabel 2972"/>
    <w:qFormat/>
    <w:rPr>
      <w:rFonts w:cs="Times New Roman"/>
    </w:rPr>
  </w:style>
  <w:style w:type="character" w:styleId="ListLabel2973">
    <w:name w:val="ListLabel 2973"/>
    <w:qFormat/>
    <w:rPr>
      <w:rFonts w:cs="Times New Roman"/>
    </w:rPr>
  </w:style>
  <w:style w:type="character" w:styleId="ListLabel2974">
    <w:name w:val="ListLabel 2974"/>
    <w:qFormat/>
    <w:rPr>
      <w:rFonts w:cs="Times New Roman"/>
    </w:rPr>
  </w:style>
  <w:style w:type="character" w:styleId="ListLabel2975">
    <w:name w:val="ListLabel 2975"/>
    <w:qFormat/>
    <w:rPr>
      <w:rFonts w:cs="Times New Roman"/>
    </w:rPr>
  </w:style>
  <w:style w:type="character" w:styleId="ListLabel2976">
    <w:name w:val="ListLabel 2976"/>
    <w:qFormat/>
    <w:rPr>
      <w:rFonts w:cs="Times New Roman"/>
    </w:rPr>
  </w:style>
  <w:style w:type="character" w:styleId="ListLabel2977">
    <w:name w:val="ListLabel 2977"/>
    <w:qFormat/>
    <w:rPr>
      <w:rFonts w:cs="Times New Roman"/>
    </w:rPr>
  </w:style>
  <w:style w:type="character" w:styleId="ListLabel2978">
    <w:name w:val="ListLabel 2978"/>
    <w:qFormat/>
    <w:rPr>
      <w:rFonts w:ascii="Arial" w:hAnsi="Arial" w:cs="Times New Roman"/>
      <w:b/>
    </w:rPr>
  </w:style>
  <w:style w:type="character" w:styleId="ListLabel2979">
    <w:name w:val="ListLabel 2979"/>
    <w:qFormat/>
    <w:rPr>
      <w:rFonts w:cs="Times New Roman"/>
    </w:rPr>
  </w:style>
  <w:style w:type="character" w:styleId="ListLabel2980">
    <w:name w:val="ListLabel 2980"/>
    <w:qFormat/>
    <w:rPr>
      <w:rFonts w:cs="Times New Roman"/>
    </w:rPr>
  </w:style>
  <w:style w:type="character" w:styleId="ListLabel2981">
    <w:name w:val="ListLabel 2981"/>
    <w:qFormat/>
    <w:rPr>
      <w:rFonts w:cs="Times New Roman"/>
    </w:rPr>
  </w:style>
  <w:style w:type="character" w:styleId="ListLabel2982">
    <w:name w:val="ListLabel 2982"/>
    <w:qFormat/>
    <w:rPr>
      <w:rFonts w:cs="Times New Roman"/>
    </w:rPr>
  </w:style>
  <w:style w:type="character" w:styleId="ListLabel2983">
    <w:name w:val="ListLabel 2983"/>
    <w:qFormat/>
    <w:rPr>
      <w:rFonts w:cs="Times New Roman"/>
    </w:rPr>
  </w:style>
  <w:style w:type="character" w:styleId="ListLabel2984">
    <w:name w:val="ListLabel 2984"/>
    <w:qFormat/>
    <w:rPr>
      <w:rFonts w:cs="Times New Roman"/>
    </w:rPr>
  </w:style>
  <w:style w:type="character" w:styleId="ListLabel2985">
    <w:name w:val="ListLabel 2985"/>
    <w:qFormat/>
    <w:rPr>
      <w:rFonts w:cs="Times New Roman"/>
    </w:rPr>
  </w:style>
  <w:style w:type="character" w:styleId="ListLabel2986">
    <w:name w:val="ListLabel 2986"/>
    <w:qFormat/>
    <w:rPr>
      <w:rFonts w:cs="Times New Roman"/>
    </w:rPr>
  </w:style>
  <w:style w:type="character" w:styleId="ListLabel2987">
    <w:name w:val="ListLabel 2987"/>
    <w:qFormat/>
    <w:rPr>
      <w:rFonts w:ascii="Arial" w:hAnsi="Arial" w:cs="Times New Roman"/>
      <w:b/>
    </w:rPr>
  </w:style>
  <w:style w:type="character" w:styleId="ListLabel2988">
    <w:name w:val="ListLabel 2988"/>
    <w:qFormat/>
    <w:rPr>
      <w:rFonts w:cs="Times New Roman"/>
    </w:rPr>
  </w:style>
  <w:style w:type="character" w:styleId="ListLabel2989">
    <w:name w:val="ListLabel 2989"/>
    <w:qFormat/>
    <w:rPr>
      <w:rFonts w:cs="Times New Roman"/>
    </w:rPr>
  </w:style>
  <w:style w:type="character" w:styleId="ListLabel2990">
    <w:name w:val="ListLabel 2990"/>
    <w:qFormat/>
    <w:rPr>
      <w:rFonts w:cs="Times New Roman"/>
    </w:rPr>
  </w:style>
  <w:style w:type="character" w:styleId="ListLabel2991">
    <w:name w:val="ListLabel 2991"/>
    <w:qFormat/>
    <w:rPr>
      <w:rFonts w:cs="Times New Roman"/>
    </w:rPr>
  </w:style>
  <w:style w:type="character" w:styleId="ListLabel2992">
    <w:name w:val="ListLabel 2992"/>
    <w:qFormat/>
    <w:rPr>
      <w:rFonts w:cs="Times New Roman"/>
    </w:rPr>
  </w:style>
  <w:style w:type="character" w:styleId="ListLabel2993">
    <w:name w:val="ListLabel 2993"/>
    <w:qFormat/>
    <w:rPr>
      <w:rFonts w:cs="Times New Roman"/>
    </w:rPr>
  </w:style>
  <w:style w:type="character" w:styleId="ListLabel2994">
    <w:name w:val="ListLabel 2994"/>
    <w:qFormat/>
    <w:rPr>
      <w:rFonts w:cs="Times New Roman"/>
    </w:rPr>
  </w:style>
  <w:style w:type="character" w:styleId="ListLabel2995">
    <w:name w:val="ListLabel 2995"/>
    <w:qFormat/>
    <w:rPr>
      <w:rFonts w:cs="Times New Roman"/>
    </w:rPr>
  </w:style>
  <w:style w:type="character" w:styleId="ListLabel2996">
    <w:name w:val="ListLabel 2996"/>
    <w:qFormat/>
    <w:rPr>
      <w:rFonts w:ascii="Arial" w:hAnsi="Arial" w:cs="Times New Roman"/>
      <w:b/>
    </w:rPr>
  </w:style>
  <w:style w:type="character" w:styleId="ListLabel2997">
    <w:name w:val="ListLabel 2997"/>
    <w:qFormat/>
    <w:rPr>
      <w:rFonts w:cs="Times New Roman"/>
    </w:rPr>
  </w:style>
  <w:style w:type="character" w:styleId="ListLabel2998">
    <w:name w:val="ListLabel 2998"/>
    <w:qFormat/>
    <w:rPr>
      <w:rFonts w:cs="Times New Roman"/>
    </w:rPr>
  </w:style>
  <w:style w:type="character" w:styleId="ListLabel2999">
    <w:name w:val="ListLabel 2999"/>
    <w:qFormat/>
    <w:rPr>
      <w:rFonts w:cs="Times New Roman"/>
      <w:b/>
      <w:color w:val="00000A"/>
    </w:rPr>
  </w:style>
  <w:style w:type="character" w:styleId="ListLabel3000">
    <w:name w:val="ListLabel 3000"/>
    <w:qFormat/>
    <w:rPr>
      <w:rFonts w:cs="Times New Roman"/>
    </w:rPr>
  </w:style>
  <w:style w:type="character" w:styleId="ListLabel3001">
    <w:name w:val="ListLabel 3001"/>
    <w:qFormat/>
    <w:rPr>
      <w:rFonts w:cs="Times New Roman"/>
    </w:rPr>
  </w:style>
  <w:style w:type="character" w:styleId="ListLabel3002">
    <w:name w:val="ListLabel 3002"/>
    <w:qFormat/>
    <w:rPr>
      <w:rFonts w:cs="Times New Roman"/>
    </w:rPr>
  </w:style>
  <w:style w:type="character" w:styleId="ListLabel3003">
    <w:name w:val="ListLabel 3003"/>
    <w:qFormat/>
    <w:rPr>
      <w:rFonts w:cs="Times New Roman"/>
    </w:rPr>
  </w:style>
  <w:style w:type="character" w:styleId="ListLabel3004">
    <w:name w:val="ListLabel 3004"/>
    <w:qFormat/>
    <w:rPr>
      <w:rFonts w:cs="Times New Roman"/>
    </w:rPr>
  </w:style>
  <w:style w:type="character" w:styleId="ListLabel3005">
    <w:name w:val="ListLabel 30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006">
    <w:name w:val="ListLabel 30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007">
    <w:name w:val="ListLabel 3007"/>
    <w:qFormat/>
    <w:rPr>
      <w:rFonts w:cs="Times New Roman"/>
    </w:rPr>
  </w:style>
  <w:style w:type="character" w:styleId="ListLabel3008">
    <w:name w:val="ListLabel 3008"/>
    <w:qFormat/>
    <w:rPr>
      <w:rFonts w:cs="Times New Roman"/>
    </w:rPr>
  </w:style>
  <w:style w:type="character" w:styleId="ListLabel3009">
    <w:name w:val="ListLabel 3009"/>
    <w:qFormat/>
    <w:rPr>
      <w:rFonts w:cs="Times New Roman"/>
    </w:rPr>
  </w:style>
  <w:style w:type="character" w:styleId="ListLabel3010">
    <w:name w:val="ListLabel 3010"/>
    <w:qFormat/>
    <w:rPr>
      <w:rFonts w:cs="Times New Roman"/>
    </w:rPr>
  </w:style>
  <w:style w:type="character" w:styleId="ListLabel3011">
    <w:name w:val="ListLabel 3011"/>
    <w:qFormat/>
    <w:rPr>
      <w:rFonts w:cs="Times New Roman"/>
    </w:rPr>
  </w:style>
  <w:style w:type="character" w:styleId="ListLabel3012">
    <w:name w:val="ListLabel 3012"/>
    <w:qFormat/>
    <w:rPr>
      <w:rFonts w:cs="Times New Roman"/>
    </w:rPr>
  </w:style>
  <w:style w:type="character" w:styleId="ListLabel3013">
    <w:name w:val="ListLabel 3013"/>
    <w:qFormat/>
    <w:rPr>
      <w:rFonts w:cs="Times New Roman"/>
    </w:rPr>
  </w:style>
  <w:style w:type="character" w:styleId="ListLabel3014">
    <w:name w:val="ListLabel 3014"/>
    <w:qFormat/>
    <w:rPr>
      <w:rFonts w:ascii="Arial" w:hAnsi="Arial" w:cs="Times New Roman"/>
      <w:b/>
      <w:i w:val="false"/>
      <w:sz w:val="20"/>
    </w:rPr>
  </w:style>
  <w:style w:type="character" w:styleId="ListLabel3015">
    <w:name w:val="ListLabel 3015"/>
    <w:qFormat/>
    <w:rPr>
      <w:rFonts w:cs="Times New Roman"/>
    </w:rPr>
  </w:style>
  <w:style w:type="character" w:styleId="ListLabel3016">
    <w:name w:val="ListLabel 3016"/>
    <w:qFormat/>
    <w:rPr>
      <w:rFonts w:cs="Times New Roman"/>
    </w:rPr>
  </w:style>
  <w:style w:type="character" w:styleId="ListLabel3017">
    <w:name w:val="ListLabel 3017"/>
    <w:qFormat/>
    <w:rPr>
      <w:rFonts w:cs="Times New Roman"/>
    </w:rPr>
  </w:style>
  <w:style w:type="character" w:styleId="ListLabel3018">
    <w:name w:val="ListLabel 3018"/>
    <w:qFormat/>
    <w:rPr>
      <w:rFonts w:cs="Times New Roman"/>
    </w:rPr>
  </w:style>
  <w:style w:type="character" w:styleId="ListLabel3019">
    <w:name w:val="ListLabel 3019"/>
    <w:qFormat/>
    <w:rPr>
      <w:rFonts w:cs="Times New Roman"/>
    </w:rPr>
  </w:style>
  <w:style w:type="character" w:styleId="ListLabel3020">
    <w:name w:val="ListLabel 3020"/>
    <w:qFormat/>
    <w:rPr>
      <w:rFonts w:cs="Times New Roman"/>
    </w:rPr>
  </w:style>
  <w:style w:type="character" w:styleId="ListLabel3021">
    <w:name w:val="ListLabel 3021"/>
    <w:qFormat/>
    <w:rPr>
      <w:rFonts w:cs="Times New Roman"/>
    </w:rPr>
  </w:style>
  <w:style w:type="character" w:styleId="ListLabel3022">
    <w:name w:val="ListLabel 3022"/>
    <w:qFormat/>
    <w:rPr>
      <w:rFonts w:cs="Times New Roman"/>
    </w:rPr>
  </w:style>
  <w:style w:type="character" w:styleId="ListLabel3023">
    <w:name w:val="ListLabel 3023"/>
    <w:qFormat/>
    <w:rPr>
      <w:rFonts w:ascii="Arial" w:hAnsi="Arial" w:eastAsia="Times New Roman" w:cs="Arial"/>
      <w:b/>
      <w:color w:val="00000A"/>
    </w:rPr>
  </w:style>
  <w:style w:type="character" w:styleId="ListLabel3024">
    <w:name w:val="ListLabel 3024"/>
    <w:qFormat/>
    <w:rPr>
      <w:rFonts w:cs="Times New Roman"/>
      <w:b w:val="false"/>
    </w:rPr>
  </w:style>
  <w:style w:type="character" w:styleId="ListLabel3025">
    <w:name w:val="ListLabel 3025"/>
    <w:qFormat/>
    <w:rPr>
      <w:rFonts w:cs="Times New Roman"/>
    </w:rPr>
  </w:style>
  <w:style w:type="character" w:styleId="ListLabel3026">
    <w:name w:val="ListLabel 3026"/>
    <w:qFormat/>
    <w:rPr>
      <w:rFonts w:cs="Times New Roman"/>
    </w:rPr>
  </w:style>
  <w:style w:type="character" w:styleId="ListLabel3027">
    <w:name w:val="ListLabel 3027"/>
    <w:qFormat/>
    <w:rPr>
      <w:rFonts w:cs="Times New Roman"/>
    </w:rPr>
  </w:style>
  <w:style w:type="character" w:styleId="ListLabel3028">
    <w:name w:val="ListLabel 3028"/>
    <w:qFormat/>
    <w:rPr>
      <w:rFonts w:eastAsia="Times New Roman" w:cs="Arial"/>
    </w:rPr>
  </w:style>
  <w:style w:type="character" w:styleId="ListLabel3029">
    <w:name w:val="ListLabel 3029"/>
    <w:qFormat/>
    <w:rPr>
      <w:rFonts w:cs="Times New Roman"/>
    </w:rPr>
  </w:style>
  <w:style w:type="character" w:styleId="ListLabel3030">
    <w:name w:val="ListLabel 3030"/>
    <w:qFormat/>
    <w:rPr>
      <w:rFonts w:cs="Times New Roman"/>
    </w:rPr>
  </w:style>
  <w:style w:type="character" w:styleId="ListLabel3031">
    <w:name w:val="ListLabel 3031"/>
    <w:qFormat/>
    <w:rPr>
      <w:rFonts w:cs="Times New Roman"/>
    </w:rPr>
  </w:style>
  <w:style w:type="character" w:styleId="ListLabel3032">
    <w:name w:val="ListLabel 3032"/>
    <w:qFormat/>
    <w:rPr>
      <w:rFonts w:ascii="Arial" w:hAnsi="Arial" w:eastAsia="Times New Roman" w:cs="Arial"/>
      <w:b/>
    </w:rPr>
  </w:style>
  <w:style w:type="character" w:styleId="ListLabel3033">
    <w:name w:val="ListLabel 3033"/>
    <w:qFormat/>
    <w:rPr>
      <w:rFonts w:cs="Times New Roman"/>
    </w:rPr>
  </w:style>
  <w:style w:type="character" w:styleId="ListLabel3034">
    <w:name w:val="ListLabel 3034"/>
    <w:qFormat/>
    <w:rPr>
      <w:rFonts w:cs="Times New Roman"/>
    </w:rPr>
  </w:style>
  <w:style w:type="character" w:styleId="ListLabel3035">
    <w:name w:val="ListLabel 3035"/>
    <w:qFormat/>
    <w:rPr>
      <w:rFonts w:cs="Times New Roman"/>
    </w:rPr>
  </w:style>
  <w:style w:type="character" w:styleId="ListLabel3036">
    <w:name w:val="ListLabel 3036"/>
    <w:qFormat/>
    <w:rPr>
      <w:rFonts w:cs="Times New Roman"/>
    </w:rPr>
  </w:style>
  <w:style w:type="character" w:styleId="ListLabel3037">
    <w:name w:val="ListLabel 3037"/>
    <w:qFormat/>
    <w:rPr>
      <w:rFonts w:cs="Times New Roman"/>
    </w:rPr>
  </w:style>
  <w:style w:type="character" w:styleId="ListLabel3038">
    <w:name w:val="ListLabel 3038"/>
    <w:qFormat/>
    <w:rPr>
      <w:rFonts w:cs="Times New Roman"/>
    </w:rPr>
  </w:style>
  <w:style w:type="character" w:styleId="ListLabel3039">
    <w:name w:val="ListLabel 3039"/>
    <w:qFormat/>
    <w:rPr>
      <w:rFonts w:cs="Times New Roman"/>
    </w:rPr>
  </w:style>
  <w:style w:type="character" w:styleId="ListLabel3040">
    <w:name w:val="ListLabel 3040"/>
    <w:qFormat/>
    <w:rPr>
      <w:rFonts w:cs="Times New Roman"/>
    </w:rPr>
  </w:style>
  <w:style w:type="character" w:styleId="ListLabel3041">
    <w:name w:val="ListLabel 3041"/>
    <w:qFormat/>
    <w:rPr>
      <w:rFonts w:eastAsia="Times New Roman" w:cs="Arial"/>
      <w:b/>
    </w:rPr>
  </w:style>
  <w:style w:type="character" w:styleId="ListLabel3042">
    <w:name w:val="ListLabel 3042"/>
    <w:qFormat/>
    <w:rPr>
      <w:rFonts w:cs="Times New Roman"/>
    </w:rPr>
  </w:style>
  <w:style w:type="character" w:styleId="ListLabel3043">
    <w:name w:val="ListLabel 3043"/>
    <w:qFormat/>
    <w:rPr>
      <w:rFonts w:cs="Times New Roman"/>
    </w:rPr>
  </w:style>
  <w:style w:type="character" w:styleId="ListLabel3044">
    <w:name w:val="ListLabel 3044"/>
    <w:qFormat/>
    <w:rPr>
      <w:rFonts w:cs="Times New Roman"/>
    </w:rPr>
  </w:style>
  <w:style w:type="character" w:styleId="ListLabel3045">
    <w:name w:val="ListLabel 3045"/>
    <w:qFormat/>
    <w:rPr>
      <w:rFonts w:cs="Times New Roman"/>
    </w:rPr>
  </w:style>
  <w:style w:type="character" w:styleId="ListLabel3046">
    <w:name w:val="ListLabel 3046"/>
    <w:qFormat/>
    <w:rPr>
      <w:rFonts w:cs="Times New Roman"/>
    </w:rPr>
  </w:style>
  <w:style w:type="character" w:styleId="ListLabel3047">
    <w:name w:val="ListLabel 3047"/>
    <w:qFormat/>
    <w:rPr>
      <w:rFonts w:cs="Times New Roman"/>
    </w:rPr>
  </w:style>
  <w:style w:type="character" w:styleId="ListLabel3048">
    <w:name w:val="ListLabel 3048"/>
    <w:qFormat/>
    <w:rPr>
      <w:rFonts w:cs="Times New Roman"/>
    </w:rPr>
  </w:style>
  <w:style w:type="character" w:styleId="ListLabel3049">
    <w:name w:val="ListLabel 3049"/>
    <w:qFormat/>
    <w:rPr>
      <w:rFonts w:cs="Times New Roman"/>
    </w:rPr>
  </w:style>
  <w:style w:type="character" w:styleId="ListLabel3050">
    <w:name w:val="ListLabel 3050"/>
    <w:qFormat/>
    <w:rPr>
      <w:rFonts w:cs="Times New Roman"/>
      <w:b/>
      <w:sz w:val="22"/>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Times New Roman"/>
    </w:rPr>
  </w:style>
  <w:style w:type="character" w:styleId="ListLabel3058">
    <w:name w:val="ListLabel 3058"/>
    <w:qFormat/>
    <w:rPr>
      <w:rFonts w:cs="Times New Roman"/>
    </w:rPr>
  </w:style>
  <w:style w:type="character" w:styleId="ListLabel3059">
    <w:name w:val="ListLabel 3059"/>
    <w:qFormat/>
    <w:rPr>
      <w:rFonts w:ascii="Arial" w:hAnsi="Arial" w:eastAsia="Times New Roman" w:cs="Arial"/>
    </w:rPr>
  </w:style>
  <w:style w:type="character" w:styleId="ListLabel3060">
    <w:name w:val="ListLabel 3060"/>
    <w:qFormat/>
    <w:rPr>
      <w:color w:val="00000A"/>
      <w:u w:val="none" w:color="FFFFFF"/>
    </w:rPr>
  </w:style>
  <w:style w:type="character" w:styleId="ListLabel3061">
    <w:name w:val="ListLabel 3061"/>
    <w:qFormat/>
    <w:rPr>
      <w:b w:val="false"/>
      <w:color w:val="00000A"/>
      <w:sz w:val="20"/>
    </w:rPr>
  </w:style>
  <w:style w:type="character" w:styleId="ListLabel3062">
    <w:name w:val="ListLabel 3062"/>
    <w:qFormat/>
    <w:rPr>
      <w:rFonts w:ascii="Arial" w:hAnsi="Arial"/>
      <w:color w:val="00000A"/>
      <w:u w:val="none" w:color="FFFFFF"/>
    </w:rPr>
  </w:style>
  <w:style w:type="character" w:styleId="ListLabel3063">
    <w:name w:val="ListLabel 3063"/>
    <w:qFormat/>
    <w:rPr>
      <w:rFonts w:ascii="Arial" w:hAnsi="Arial" w:cs="Symbol"/>
    </w:rPr>
  </w:style>
  <w:style w:type="character" w:styleId="ListLabel3064">
    <w:name w:val="ListLabel 3064"/>
    <w:qFormat/>
    <w:rPr>
      <w:rFonts w:cs="Courier New"/>
    </w:rPr>
  </w:style>
  <w:style w:type="character" w:styleId="ListLabel3065">
    <w:name w:val="ListLabel 3065"/>
    <w:qFormat/>
    <w:rPr>
      <w:rFonts w:cs="Wingdings"/>
    </w:rPr>
  </w:style>
  <w:style w:type="character" w:styleId="ListLabel3066">
    <w:name w:val="ListLabel 3066"/>
    <w:qFormat/>
    <w:rPr>
      <w:rFonts w:cs="Symbol"/>
    </w:rPr>
  </w:style>
  <w:style w:type="character" w:styleId="ListLabel3067">
    <w:name w:val="ListLabel 3067"/>
    <w:qFormat/>
    <w:rPr>
      <w:rFonts w:cs="Courier New"/>
    </w:rPr>
  </w:style>
  <w:style w:type="character" w:styleId="ListLabel3068">
    <w:name w:val="ListLabel 3068"/>
    <w:qFormat/>
    <w:rPr>
      <w:rFonts w:cs="Wingdings"/>
    </w:rPr>
  </w:style>
  <w:style w:type="character" w:styleId="ListLabel3069">
    <w:name w:val="ListLabel 3069"/>
    <w:qFormat/>
    <w:rPr>
      <w:rFonts w:cs="Symbol"/>
    </w:rPr>
  </w:style>
  <w:style w:type="character" w:styleId="ListLabel3070">
    <w:name w:val="ListLabel 3070"/>
    <w:qFormat/>
    <w:rPr>
      <w:rFonts w:cs="Courier New"/>
    </w:rPr>
  </w:style>
  <w:style w:type="character" w:styleId="ListLabel3071">
    <w:name w:val="ListLabel 3071"/>
    <w:qFormat/>
    <w:rPr>
      <w:rFonts w:cs="Wingdings"/>
    </w:rPr>
  </w:style>
  <w:style w:type="character" w:styleId="ListLabel3072">
    <w:name w:val="ListLabel 3072"/>
    <w:qFormat/>
    <w:rPr>
      <w:rFonts w:cs="Times New Roman"/>
    </w:rPr>
  </w:style>
  <w:style w:type="character" w:styleId="ListLabel3073">
    <w:name w:val="ListLabel 3073"/>
    <w:qFormat/>
    <w:rPr>
      <w:rFonts w:eastAsia="Calibri" w:cs="Arial"/>
    </w:rPr>
  </w:style>
  <w:style w:type="character" w:styleId="ListLabel3074">
    <w:name w:val="ListLabel 3074"/>
    <w:qFormat/>
    <w:rPr>
      <w:rFonts w:ascii="Arial" w:hAnsi="Arial" w:cs="OpenSymbol"/>
    </w:rPr>
  </w:style>
  <w:style w:type="character" w:styleId="ListLabel3075">
    <w:name w:val="ListLabel 3075"/>
    <w:qFormat/>
    <w:rPr>
      <w:rFonts w:cs="OpenSymbol"/>
    </w:rPr>
  </w:style>
  <w:style w:type="character" w:styleId="ListLabel3076">
    <w:name w:val="ListLabel 3076"/>
    <w:qFormat/>
    <w:rPr>
      <w:rFonts w:cs="OpenSymbol"/>
    </w:rPr>
  </w:style>
  <w:style w:type="character" w:styleId="ListLabel3077">
    <w:name w:val="ListLabel 3077"/>
    <w:qFormat/>
    <w:rPr>
      <w:rFonts w:cs="OpenSymbol"/>
    </w:rPr>
  </w:style>
  <w:style w:type="character" w:styleId="ListLabel3078">
    <w:name w:val="ListLabel 3078"/>
    <w:qFormat/>
    <w:rPr>
      <w:rFonts w:cs="OpenSymbol"/>
    </w:rPr>
  </w:style>
  <w:style w:type="character" w:styleId="ListLabel3079">
    <w:name w:val="ListLabel 3079"/>
    <w:qFormat/>
    <w:rPr>
      <w:rFonts w:cs="OpenSymbol"/>
    </w:rPr>
  </w:style>
  <w:style w:type="character" w:styleId="ListLabel3080">
    <w:name w:val="ListLabel 3080"/>
    <w:qFormat/>
    <w:rPr>
      <w:rFonts w:cs="OpenSymbol"/>
    </w:rPr>
  </w:style>
  <w:style w:type="character" w:styleId="ListLabel3081">
    <w:name w:val="ListLabel 3081"/>
    <w:qFormat/>
    <w:rPr>
      <w:rFonts w:cs="OpenSymbol"/>
    </w:rPr>
  </w:style>
  <w:style w:type="character" w:styleId="ListLabel3082">
    <w:name w:val="ListLabel 3082"/>
    <w:qFormat/>
    <w:rPr>
      <w:rFonts w:cs="OpenSymbol"/>
    </w:rPr>
  </w:style>
  <w:style w:type="character" w:styleId="ListLabel3083">
    <w:name w:val="ListLabel 3083"/>
    <w:qFormat/>
    <w:rPr>
      <w:rFonts w:cs="OpenSymbol"/>
    </w:rPr>
  </w:style>
  <w:style w:type="character" w:styleId="ListLabel3084">
    <w:name w:val="ListLabel 3084"/>
    <w:qFormat/>
    <w:rPr>
      <w:rFonts w:cs="OpenSymbol"/>
    </w:rPr>
  </w:style>
  <w:style w:type="character" w:styleId="ListLabel3085">
    <w:name w:val="ListLabel 3085"/>
    <w:qFormat/>
    <w:rPr>
      <w:rFonts w:cs="OpenSymbol"/>
    </w:rPr>
  </w:style>
  <w:style w:type="character" w:styleId="ListLabel3086">
    <w:name w:val="ListLabel 3086"/>
    <w:qFormat/>
    <w:rPr>
      <w:rFonts w:cs="OpenSymbol"/>
    </w:rPr>
  </w:style>
  <w:style w:type="character" w:styleId="ListLabel3087">
    <w:name w:val="ListLabel 3087"/>
    <w:qFormat/>
    <w:rPr>
      <w:rFonts w:cs="OpenSymbol"/>
    </w:rPr>
  </w:style>
  <w:style w:type="character" w:styleId="ListLabel3088">
    <w:name w:val="ListLabel 3088"/>
    <w:qFormat/>
    <w:rPr>
      <w:rFonts w:cs="OpenSymbol"/>
    </w:rPr>
  </w:style>
  <w:style w:type="character" w:styleId="ListLabel3089">
    <w:name w:val="ListLabel 3089"/>
    <w:qFormat/>
    <w:rPr>
      <w:rFonts w:cs="OpenSymbol"/>
    </w:rPr>
  </w:style>
  <w:style w:type="character" w:styleId="ListLabel3090">
    <w:name w:val="ListLabel 3090"/>
    <w:qFormat/>
    <w:rPr>
      <w:rFonts w:cs="OpenSymbol"/>
    </w:rPr>
  </w:style>
  <w:style w:type="character" w:styleId="ListLabel3091">
    <w:name w:val="ListLabel 3091"/>
    <w:qFormat/>
    <w:rPr>
      <w:rFonts w:cs="OpenSymbol"/>
    </w:rPr>
  </w:style>
  <w:style w:type="character" w:styleId="ListLabel3092">
    <w:name w:val="ListLabel 3092"/>
    <w:qFormat/>
    <w:rPr>
      <w:rFonts w:ascii="Arial" w:hAnsi="Arial" w:cs="Symbol"/>
      <w:b w:val="false"/>
      <w:sz w:val="22"/>
    </w:rPr>
  </w:style>
  <w:style w:type="character" w:styleId="ListLabel3093">
    <w:name w:val="ListLabel 3093"/>
    <w:qFormat/>
    <w:rPr>
      <w:rFonts w:ascii="Arial" w:hAnsi="Arial" w:cs="Symbol"/>
      <w:b w:val="false"/>
      <w:sz w:val="22"/>
    </w:rPr>
  </w:style>
  <w:style w:type="character" w:styleId="ListLabel3094">
    <w:name w:val="ListLabel 3094"/>
    <w:qFormat/>
    <w:rPr>
      <w:rFonts w:ascii="Arial" w:hAnsi="Arial" w:cs="Symbol"/>
      <w:b w:val="false"/>
      <w:sz w:val="22"/>
    </w:rPr>
  </w:style>
  <w:style w:type="character" w:styleId="ListLabel3095">
    <w:name w:val="ListLabel 3095"/>
    <w:qFormat/>
    <w:rPr>
      <w:rFonts w:ascii="Arial" w:hAnsi="Arial" w:cs="Symbol"/>
      <w:b w:val="false"/>
      <w:sz w:val="22"/>
    </w:rPr>
  </w:style>
  <w:style w:type="character" w:styleId="ListLabel3096">
    <w:name w:val="ListLabel 3096"/>
    <w:qFormat/>
    <w:rPr>
      <w:rFonts w:ascii="Arial" w:hAnsi="Arial" w:cs="Symbol"/>
      <w:b w:val="false"/>
      <w:sz w:val="22"/>
    </w:rPr>
  </w:style>
  <w:style w:type="character" w:styleId="ListLabel3097">
    <w:name w:val="ListLabel 3097"/>
    <w:qFormat/>
    <w:rPr>
      <w:rFonts w:ascii="Arial" w:hAnsi="Arial" w:cs="Symbol"/>
      <w:b w:val="false"/>
      <w:sz w:val="22"/>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6525aa"/>
    <w:pPr>
      <w:widowControl/>
      <w:bidi w:val="0"/>
      <w:spacing w:lineRule="auto" w:line="240" w:before="0" w:after="0"/>
      <w:jc w:val="left"/>
    </w:pPr>
    <w:rPr>
      <w:rFonts w:ascii="Arial" w:hAnsi="Arial" w:eastAsia="Calibri" w:cs="Arial"/>
      <w:color w:val="000000"/>
      <w:sz w:val="24"/>
      <w:szCs w:val="24"/>
      <w:lang w:val="pl-PL" w:eastAsia="en-US" w:bidi="ar-SA"/>
    </w:rPr>
  </w:style>
  <w:style w:type="paragraph" w:styleId="Style20" w:customStyle="1">
    <w:name w:val="Style20"/>
    <w:basedOn w:val="Normal"/>
    <w:uiPriority w:val="99"/>
    <w:qFormat/>
    <w:rsid w:val="008d2d78"/>
    <w:pPr>
      <w:widowControl w:val="false"/>
      <w:spacing w:lineRule="exact" w:line="250" w:before="0" w:after="0"/>
      <w:ind w:hanging="706"/>
    </w:pPr>
    <w:rPr>
      <w:rFonts w:ascii="Tahoma" w:hAnsi="Tahoma" w:eastAsia="" w:cs="Tahoma" w:eastAsiaTheme="minorEastAsia"/>
      <w:sz w:val="24"/>
      <w:szCs w:val="24"/>
      <w:lang w:eastAsia="pl-PL"/>
    </w:rPr>
  </w:style>
  <w:style w:type="paragraph" w:styleId="Style25" w:customStyle="1">
    <w:name w:val="Style25"/>
    <w:basedOn w:val="Normal"/>
    <w:uiPriority w:val="99"/>
    <w:qFormat/>
    <w:rsid w:val="008d2d78"/>
    <w:pPr>
      <w:widowControl w:val="false"/>
      <w:spacing w:lineRule="exact" w:line="242" w:before="0" w:after="0"/>
      <w:jc w:val="both"/>
    </w:pPr>
    <w:rPr>
      <w:rFonts w:ascii="Tahoma" w:hAnsi="Tahoma" w:eastAsia="" w:cs="Tahoma" w:eastAsiaTheme="minorEastAsia"/>
      <w:sz w:val="24"/>
      <w:szCs w:val="24"/>
      <w:lang w:eastAsia="pl-PL"/>
    </w:rPr>
  </w:style>
  <w:style w:type="paragraph" w:styleId="Style17" w:customStyle="1">
    <w:name w:val="Style17"/>
    <w:basedOn w:val="Normal"/>
    <w:uiPriority w:val="99"/>
    <w:qFormat/>
    <w:rsid w:val="008d2d78"/>
    <w:pPr>
      <w:widowControl w:val="false"/>
      <w:spacing w:lineRule="exact" w:line="240" w:before="0" w:after="0"/>
      <w:jc w:val="both"/>
    </w:pPr>
    <w:rPr>
      <w:rFonts w:ascii="Tahoma" w:hAnsi="Tahoma" w:eastAsia="" w:cs="Tahoma" w:eastAsiaTheme="minorEastAsia"/>
      <w:sz w:val="24"/>
      <w:szCs w:val="24"/>
      <w:lang w:eastAsia="pl-PL"/>
    </w:rPr>
  </w:style>
  <w:style w:type="paragraph" w:styleId="Style22" w:customStyle="1">
    <w:name w:val="Style22"/>
    <w:basedOn w:val="Normal"/>
    <w:uiPriority w:val="99"/>
    <w:qFormat/>
    <w:rsid w:val="008d2d78"/>
    <w:pPr>
      <w:widowControl w:val="false"/>
      <w:spacing w:lineRule="exact" w:line="240" w:before="0" w:after="0"/>
    </w:pPr>
    <w:rPr>
      <w:rFonts w:ascii="Tahoma" w:hAnsi="Tahoma" w:eastAsia="" w:cs="Tahoma" w:eastAsiaTheme="minorEastAsia"/>
      <w:sz w:val="24"/>
      <w:szCs w:val="24"/>
      <w:lang w:eastAsia="pl-PL"/>
    </w:rPr>
  </w:style>
  <w:style w:type="paragraph" w:styleId="Style40" w:customStyle="1">
    <w:name w:val="Style40"/>
    <w:basedOn w:val="Normal"/>
    <w:uiPriority w:val="99"/>
    <w:qFormat/>
    <w:rsid w:val="008d2d78"/>
    <w:pPr>
      <w:widowControl w:val="false"/>
      <w:spacing w:lineRule="exact" w:line="245" w:before="0" w:after="0"/>
    </w:pPr>
    <w:rPr>
      <w:rFonts w:ascii="Tahoma" w:hAnsi="Tahoma" w:eastAsia="" w:cs="Tahoma" w:eastAsiaTheme="minorEastAsia"/>
      <w:sz w:val="24"/>
      <w:szCs w:val="24"/>
      <w:lang w:eastAsia="pl-PL"/>
    </w:rPr>
  </w:style>
  <w:style w:type="paragraph" w:styleId="ListParagraph">
    <w:name w:val="List Paragraph"/>
    <w:basedOn w:val="Normal"/>
    <w:link w:val="AkapitzlistZnak"/>
    <w:uiPriority w:val="34"/>
    <w:qFormat/>
    <w:rsid w:val="008d2d78"/>
    <w:pPr>
      <w:spacing w:lineRule="auto" w:line="259" w:before="0" w:after="160"/>
      <w:ind w:left="720" w:hanging="0"/>
      <w:contextualSpacing/>
    </w:pPr>
    <w:rPr>
      <w:rFonts w:ascii="Arial" w:hAnsi="Arial" w:cs="Times New Roman"/>
      <w:color w:val="000000"/>
      <w:sz w:val="20"/>
      <w:szCs w:val="20"/>
    </w:rPr>
  </w:style>
  <w:style w:type="paragraph" w:styleId="P0" w:customStyle="1">
    <w:name w:val="p0"/>
    <w:basedOn w:val="Normal"/>
    <w:qFormat/>
    <w:rsid w:val="00cc25af"/>
    <w:pPr>
      <w:spacing w:lineRule="auto" w:line="240" w:before="0" w:after="120"/>
      <w:ind w:firstLine="454"/>
      <w:jc w:val="both"/>
    </w:pPr>
    <w:rPr>
      <w:rFonts w:ascii="Arial" w:hAnsi="Arial" w:eastAsia="Times New Roman" w:cs="Arial"/>
      <w:sz w:val="20"/>
      <w:szCs w:val="20"/>
      <w:lang w:eastAsia="pl-PL"/>
    </w:rPr>
  </w:style>
  <w:style w:type="paragraph" w:styleId="Style16" w:customStyle="1">
    <w:name w:val="Style16"/>
    <w:basedOn w:val="Normal"/>
    <w:uiPriority w:val="99"/>
    <w:qFormat/>
    <w:rsid w:val="00cc25af"/>
    <w:pPr>
      <w:widowControl w:val="false"/>
      <w:spacing w:lineRule="auto" w:line="240" w:before="0" w:after="0"/>
    </w:pPr>
    <w:rPr>
      <w:rFonts w:ascii="Tahoma" w:hAnsi="Tahoma" w:eastAsia="" w:cs="Tahoma" w:eastAsiaTheme="minorEastAsia"/>
      <w:sz w:val="24"/>
      <w:szCs w:val="24"/>
      <w:lang w:eastAsia="pl-PL"/>
    </w:rPr>
  </w:style>
  <w:style w:type="paragraph" w:styleId="Style33" w:customStyle="1">
    <w:name w:val="Style33"/>
    <w:basedOn w:val="Normal"/>
    <w:uiPriority w:val="99"/>
    <w:qFormat/>
    <w:rsid w:val="00cc25af"/>
    <w:pPr>
      <w:widowControl w:val="false"/>
      <w:spacing w:lineRule="exact" w:line="240" w:before="0" w:after="0"/>
      <w:ind w:hanging="706"/>
      <w:jc w:val="both"/>
    </w:pPr>
    <w:rPr>
      <w:rFonts w:ascii="Tahoma" w:hAnsi="Tahoma" w:eastAsia="" w:cs="Tahoma" w:eastAsiaTheme="minorEastAsia"/>
      <w:sz w:val="24"/>
      <w:szCs w:val="24"/>
      <w:lang w:eastAsia="pl-PL"/>
    </w:rPr>
  </w:style>
  <w:style w:type="paragraph" w:styleId="P1" w:customStyle="1">
    <w:name w:val="p1"/>
    <w:basedOn w:val="Normal"/>
    <w:qFormat/>
    <w:rsid w:val="00cc25af"/>
    <w:pPr>
      <w:spacing w:lineRule="auto" w:line="240" w:beforeAutospacing="1" w:afterAutospacing="1"/>
    </w:pPr>
    <w:rPr>
      <w:rFonts w:ascii="Times New Roman" w:hAnsi="Times New Roman" w:eastAsia="" w:cs="Times New Roman" w:eastAsiaTheme="minorEastAsia"/>
      <w:sz w:val="24"/>
      <w:szCs w:val="24"/>
      <w:lang w:eastAsia="pl-PL"/>
    </w:rPr>
  </w:style>
  <w:style w:type="paragraph" w:styleId="BodyText3">
    <w:name w:val="Body Text 3"/>
    <w:basedOn w:val="Normal"/>
    <w:link w:val="Tekstpodstawowy3Znak"/>
    <w:qFormat/>
    <w:rsid w:val="00192fc3"/>
    <w:pPr>
      <w:tabs>
        <w:tab w:val="left" w:pos="0" w:leader="none"/>
      </w:tabs>
      <w:spacing w:lineRule="auto" w:line="240" w:before="0" w:after="0"/>
      <w:jc w:val="both"/>
    </w:pPr>
    <w:rPr>
      <w:rFonts w:ascii="Times New Roman" w:hAnsi="Times New Roman" w:eastAsia="Times New Roman" w:cs="Times New Roman"/>
      <w:szCs w:val="20"/>
      <w:lang w:val="en-US"/>
    </w:rPr>
  </w:style>
  <w:style w:type="paragraph" w:styleId="Annotationtext">
    <w:name w:val="annotation text"/>
    <w:basedOn w:val="Normal"/>
    <w:link w:val="TekstkomentarzaZnak"/>
    <w:uiPriority w:val="99"/>
    <w:qFormat/>
    <w:rsid w:val="00192fc3"/>
    <w:pPr>
      <w:spacing w:lineRule="auto" w:line="240" w:before="0" w:after="0"/>
    </w:pPr>
    <w:rPr>
      <w:rFonts w:ascii="Times New Roman" w:hAnsi="Times New Roman" w:eastAsia="Times New Roman" w:cs="Times New Roman"/>
      <w:sz w:val="20"/>
      <w:szCs w:val="20"/>
      <w:lang w:val="en-US"/>
    </w:rPr>
  </w:style>
  <w:style w:type="paragraph" w:styleId="NoSpacing">
    <w:name w:val="No Spacing"/>
    <w:qFormat/>
    <w:pPr>
      <w:widowControl/>
      <w:bidi w:val="0"/>
      <w:spacing w:lineRule="auto" w:line="240" w:before="0" w:after="200"/>
      <w:jc w:val="left"/>
    </w:pPr>
    <w:rPr>
      <w:rFonts w:ascii="Calibri" w:hAnsi="Calibri" w:eastAsia="Calibri" w:cs=""/>
      <w:color w:val="00000A"/>
      <w:sz w:val="24"/>
      <w:szCs w:val="22"/>
      <w:lang w:val="pl-PL" w:eastAsia="en-US" w:bidi="ar-SA"/>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numbering" w:styleId="NoList" w:default="1">
    <w:name w:val="No List"/>
    <w:uiPriority w:val="99"/>
    <w:semiHidden/>
    <w:unhideWhenUsed/>
  </w:style>
  <w:style w:type="numbering" w:styleId="WW8Num21">
    <w:name w:val="WW8Num21"/>
  </w:style>
  <w:style w:type="numbering" w:styleId="WW8Num31">
    <w:name w:val="WW8Num31"/>
  </w:style>
  <w:style w:type="numbering" w:styleId="WW8Num12">
    <w:name w:val="WW8Num12"/>
  </w:style>
  <w:style w:type="numbering" w:styleId="WW8Num52">
    <w:name w:val="WW8Num52"/>
  </w:style>
  <w:style w:type="numbering" w:styleId="WW8Num27">
    <w:name w:val="WW8Num27"/>
  </w:style>
  <w:style w:type="numbering" w:styleId="WW8Num46">
    <w:name w:val="WW8Num46"/>
  </w:style>
  <w:style w:type="numbering" w:styleId="WW8Num29">
    <w:name w:val="WW8Num29"/>
  </w:style>
  <w:style w:type="numbering" w:styleId="WW8Num49">
    <w:name w:val="WW8Num49"/>
  </w:style>
  <w:style w:type="numbering" w:styleId="WW8Num45">
    <w:name w:val="WW8Num45"/>
  </w:style>
  <w:style w:type="numbering" w:styleId="WW8Num22">
    <w:name w:val="WW8Num22"/>
  </w:style>
  <w:style w:type="numbering" w:styleId="WW8Num47">
    <w:name w:val="WW8Num47"/>
  </w:style>
  <w:style w:type="numbering" w:styleId="WW8Num7">
    <w:name w:val="WW8Num7"/>
  </w:style>
  <w:style w:type="numbering" w:styleId="WW8Num37">
    <w:name w:val="WW8Num37"/>
  </w:style>
  <w:style w:type="numbering" w:styleId="WW8Num28">
    <w:name w:val="WW8Num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8d2d7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ezamowienia.gov.pl/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4CB2-83C7-41D5-9C09-1FDF4262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Application>LibreOffice/5.1.0.3$Windows_X86_64 LibreOffice_project/5e3e00a007d9b3b6efb6797a8b8e57b51ab1f737</Application>
  <Pages>22</Pages>
  <Words>7139</Words>
  <Characters>47636</Characters>
  <CharactersWithSpaces>54352</CharactersWithSpaces>
  <Paragraphs>363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2021-05-18T10:51:00Z</dcterms:created>
  <dc:creator>Robert Narkun</dc:creator>
  <dc:description/>
  <dc:language>pl-PL</dc:language>
  <cp:lastModifiedBy/>
  <cp:lastPrinted>2023-11-03T12:48:27Z</cp:lastPrinted>
  <dcterms:modified xsi:type="dcterms:W3CDTF">2023-11-13T12:14:40Z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