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Gwka"/>
        <w:rPr/>
      </w:pPr>
      <w:r>
        <w:rPr>
          <w:rFonts w:ascii="Times New Roman" w:hAnsi="Times New Roman"/>
          <w:i/>
          <w:iCs/>
          <w:sz w:val="24"/>
          <w:szCs w:val="24"/>
        </w:rPr>
        <w:t xml:space="preserve">Znak postępowania: </w:t>
      </w:r>
      <w:r>
        <w:rPr>
          <w:rFonts w:ascii="Times New Roman" w:hAnsi="Times New Roman"/>
          <w:i/>
          <w:iCs/>
          <w:sz w:val="24"/>
          <w:szCs w:val="24"/>
        </w:rPr>
        <w:t>MOPS-2000/02/2026</w:t>
      </w:r>
      <w:r>
        <w:rPr>
          <w:rFonts w:ascii="Times New Roman" w:hAnsi="Times New Roman"/>
          <w:i/>
          <w:iCs/>
          <w:sz w:val="24"/>
          <w:szCs w:val="24"/>
        </w:rPr>
        <w:tab/>
        <w:tab/>
        <w:t>Załącznik nr 2 do SWZ</w:t>
      </w:r>
    </w:p>
    <w:p>
      <w:pPr>
        <w:pStyle w:val="Normal"/>
        <w:spacing w:lineRule="auto" w:line="360" w:before="0" w:after="0"/>
        <w:ind w:left="5040" w:firstLine="205"/>
        <w:rPr>
          <w:rFonts w:ascii="Times New Roman" w:hAnsi="Times New Roman"/>
          <w:b/>
          <w:b/>
          <w:i/>
          <w:i/>
          <w:iCs/>
        </w:rPr>
      </w:pPr>
      <w:r>
        <w:rPr>
          <w:rFonts w:ascii="Times New Roman" w:hAnsi="Times New Roman"/>
          <w:b/>
          <w:i/>
          <w:iCs/>
        </w:rPr>
      </w:r>
    </w:p>
    <w:p>
      <w:pPr>
        <w:pStyle w:val="Normal"/>
        <w:spacing w:lineRule="auto" w:line="360" w:before="0" w:after="0"/>
        <w:ind w:left="5040" w:firstLine="205"/>
        <w:rPr>
          <w:rFonts w:ascii="Times New Roman" w:hAnsi="Times New Roman"/>
          <w:b/>
          <w:b/>
          <w:i/>
          <w:i/>
          <w:iCs/>
        </w:rPr>
      </w:pPr>
      <w:r>
        <w:rPr>
          <w:rFonts w:ascii="Times New Roman" w:hAnsi="Times New Roman"/>
          <w:b/>
          <w:i/>
          <w:iCs/>
        </w:rPr>
        <w:t xml:space="preserve">Zamawiający: </w:t>
      </w:r>
    </w:p>
    <w:p>
      <w:pPr>
        <w:pStyle w:val="Normal"/>
        <w:spacing w:lineRule="auto" w:line="360" w:before="0" w:after="0"/>
        <w:jc w:val="right"/>
        <w:rPr/>
      </w:pPr>
      <w:r>
        <w:rPr>
          <w:rFonts w:ascii="Times New Roman" w:hAnsi="Times New Roman"/>
          <w:b/>
        </w:rPr>
        <w:t>Miejski Ośrodek Pomocy Społecznej w Gostyninie</w:t>
      </w:r>
    </w:p>
    <w:p>
      <w:pPr>
        <w:pStyle w:val="Normal"/>
        <w:spacing w:lineRule="auto" w:line="360" w:before="0" w:after="0"/>
        <w:jc w:val="right"/>
        <w:rPr/>
      </w:pPr>
      <w:r>
        <w:rPr>
          <w:rFonts w:ascii="Times New Roman" w:hAnsi="Times New Roman"/>
        </w:rPr>
        <w:t>ul. Parkowa 22, 09-500 Gostynin</w:t>
      </w:r>
    </w:p>
    <w:p>
      <w:pPr>
        <w:pStyle w:val="Normal"/>
        <w:spacing w:lineRule="auto" w:line="360" w:before="0" w:after="0"/>
        <w:jc w:val="right"/>
        <w:rPr/>
      </w:pPr>
      <w:r>
        <w:rPr>
          <w:rFonts w:ascii="Times New Roman" w:hAnsi="Times New Roman"/>
        </w:rPr>
        <w:t>NIP: 971-00-72-657, REGON 004730304</w:t>
      </w:r>
    </w:p>
    <w:p>
      <w:pPr>
        <w:pStyle w:val="Normal"/>
        <w:spacing w:lineRule="auto" w:line="360" w:before="0" w:after="0"/>
        <w:ind w:left="5040" w:firstLine="205"/>
        <w:jc w:val="right"/>
        <w:rPr/>
      </w:pPr>
      <w:r>
        <w:rPr>
          <w:rFonts w:ascii="Times New Roman" w:hAnsi="Times New Roman"/>
          <w:bCs/>
          <w:i/>
          <w:iCs/>
          <w:sz w:val="16"/>
          <w:szCs w:val="16"/>
        </w:rPr>
        <w:t>tel.: 24 2361360</w:t>
      </w:r>
    </w:p>
    <w:p>
      <w:pPr>
        <w:pStyle w:val="Normal"/>
        <w:spacing w:lineRule="auto" w:line="360" w:before="0" w:after="120"/>
        <w:ind w:firstLine="205"/>
        <w:rPr>
          <w:rFonts w:ascii="Times New Roman" w:hAnsi="Times New Roman"/>
          <w:b/>
          <w:b/>
          <w:sz w:val="16"/>
          <w:szCs w:val="16"/>
          <w:u w:val="single"/>
        </w:rPr>
      </w:pPr>
      <w:r>
        <w:rPr>
          <w:rFonts w:ascii="Times New Roman" w:hAnsi="Times New Roman"/>
          <w:b/>
          <w:sz w:val="16"/>
          <w:szCs w:val="16"/>
          <w:u w:val="single"/>
        </w:rPr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  <w:b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składane na podstawie art. 125 ust. 1 ustawy z dnia 11 września 2019 r.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Prawo zamówień publicznych (dalej jako: ustawa Pzp), </w:t>
      </w:r>
    </w:p>
    <w:p>
      <w:pPr>
        <w:pStyle w:val="Normal"/>
        <w:spacing w:lineRule="auto" w:line="360" w:before="12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DOTYCZĄCE PRZESŁANEK WYKLUCZENIA Z POSTĘPOWANIA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bCs/>
          <w:sz w:val="10"/>
          <w:szCs w:val="10"/>
        </w:rPr>
      </w:pPr>
      <w:r>
        <w:rPr>
          <w:rFonts w:ascii="Times New Roman" w:hAnsi="Times New Roman"/>
          <w:bCs/>
          <w:sz w:val="10"/>
          <w:szCs w:val="10"/>
        </w:rPr>
      </w:r>
    </w:p>
    <w:p>
      <w:pPr>
        <w:pStyle w:val="Normal"/>
        <w:spacing w:lineRule="auto" w:line="360"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bCs/>
        </w:rPr>
        <w:t>Na potrzeby postępowania o udzielenie zamówienia publicznego, prowadzonego w trybie podstawowym bez negocjacji o wartości zamówienia nie przekraczającej progów unijnych zgodnie                                                     z przepisami ustawy z dnia 11 września 2019 r. – Prawo zamówień publicznych (t. j. Dz. U. z 2026 r. poz. 793 ze zm.) na zadanie pn.:</w:t>
      </w:r>
      <w:r>
        <w:rPr>
          <w:rFonts w:eastAsia="Calibri" w:ascii="Times New Roman" w:hAnsi="Times New Roman" w:eastAsiaTheme="minorHAnsi"/>
          <w:b/>
          <w:bCs/>
          <w:sz w:val="24"/>
          <w:szCs w:val="24"/>
          <w:lang w:eastAsia="en-US"/>
        </w:rPr>
        <w:t>„</w:t>
      </w:r>
      <w:r>
        <w:rPr>
          <w:rFonts w:eastAsia="Times New Roman" w:cs="Times New Roman" w:ascii="Times New Roman" w:hAnsi="Times New Roman"/>
          <w:b/>
          <w:bCs/>
          <w:i/>
          <w:color w:val="000000" w:themeColor="text1"/>
          <w:sz w:val="24"/>
          <w:szCs w:val="24"/>
          <w:lang w:eastAsia="en-US"/>
        </w:rPr>
        <w:t>Świadczenie usługi cateringowej dla punktów opieki nad dziećmi do lat trzech „Bajkowy Zakątek” i „Zaczarowana Kraina” w Gostyninie</w:t>
      </w:r>
      <w:r>
        <w:rPr>
          <w:rFonts w:eastAsia="Calibri" w:ascii="Times New Roman" w:hAnsi="Times New Roman" w:eastAsiaTheme="minorHAnsi"/>
          <w:b/>
          <w:bCs/>
          <w:sz w:val="24"/>
          <w:szCs w:val="24"/>
          <w:lang w:eastAsia="en-US"/>
        </w:rPr>
        <w:t xml:space="preserve">” </w:t>
      </w:r>
      <w:r>
        <w:rPr>
          <w:rFonts w:eastAsia="Calibri" w:ascii="Times New Roman" w:hAnsi="Times New Roman" w:eastAsiaTheme="minorHAnsi"/>
          <w:b/>
          <w:bCs/>
          <w:sz w:val="24"/>
          <w:szCs w:val="24"/>
          <w:lang w:eastAsia="en-US"/>
        </w:rPr>
        <w:t>oświadczam(y)</w:t>
      </w:r>
      <w:r>
        <w:rPr>
          <w:rFonts w:eastAsia="Calibri" w:ascii="Times New Roman" w:hAnsi="Times New Roman" w:eastAsiaTheme="minorHAnsi"/>
          <w:b w:val="false"/>
          <w:bCs w:val="false"/>
          <w:sz w:val="24"/>
          <w:szCs w:val="24"/>
          <w:lang w:eastAsia="en-US"/>
        </w:rPr>
        <w:t>, co następuje: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76" w:before="0" w:after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highlight w:val="lightGray"/>
          <w:u w:val="single"/>
        </w:rPr>
        <w:t>Dane dotyczące wykonawcy</w:t>
      </w:r>
      <w:r>
        <w:rPr>
          <w:rFonts w:ascii="Times New Roman" w:hAnsi="Times New Roman"/>
          <w:sz w:val="24"/>
          <w:szCs w:val="24"/>
          <w:highlight w:val="lightGray"/>
        </w:rPr>
        <w:t xml:space="preserve"> (nazwa, adres, NIP, KRS*, REGON)</w:t>
      </w:r>
    </w:p>
    <w:p>
      <w:pPr>
        <w:pStyle w:val="Normal"/>
        <w:spacing w:lineRule="auto" w:line="276" w:before="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highlight w:val="lightGray"/>
          <w:u w:val="single"/>
        </w:rPr>
        <w:t>Osoby uprawnione do reprezentacji wykonawcy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Imię i nazwisko</w:t>
        <w:tab/>
        <w:t>______________________________________________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Stanowisko,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dane kontaktowe</w:t>
        <w:tab/>
        <w:t>______________________________________________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Informacje dot.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przedstawicielstwa</w:t>
        <w:tab/>
        <w:t>______________________________________________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right="567" w:hanging="0"/>
        <w:jc w:val="both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color w:val="000000"/>
          <w:sz w:val="20"/>
          <w:szCs w:val="20"/>
        </w:rPr>
        <w:t>**Należy załączyć odpowiednie upoważnienie</w:t>
      </w:r>
      <w:r>
        <w:rPr>
          <w:rFonts w:ascii="Times New Roman" w:hAnsi="Times New Roman"/>
          <w:i/>
          <w:iCs/>
          <w:color w:val="FF0000"/>
          <w:sz w:val="20"/>
          <w:szCs w:val="20"/>
        </w:rPr>
        <w:t>/</w:t>
      </w:r>
      <w:r>
        <w:rPr>
          <w:rFonts w:ascii="Times New Roman" w:hAnsi="Times New Roman"/>
          <w:i/>
          <w:iCs/>
          <w:sz w:val="20"/>
          <w:szCs w:val="20"/>
        </w:rPr>
        <w:t>pełnomocnictwo zgodnie z Rozdziałem IV</w:t>
      </w:r>
    </w:p>
    <w:p>
      <w:pPr>
        <w:pStyle w:val="Normal"/>
        <w:widowControl w:val="false"/>
        <w:spacing w:lineRule="auto" w:line="240" w:before="0" w:after="0"/>
        <w:ind w:right="567" w:hanging="0"/>
        <w:jc w:val="both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right="567" w:hanging="0"/>
        <w:jc w:val="both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color w:val="FF0000"/>
          <w:sz w:val="24"/>
          <w:szCs w:val="24"/>
        </w:rPr>
      </w:pPr>
      <w:r>
        <w:rPr>
          <w:rFonts w:ascii="Times New Roman" w:hAnsi="Times New Roman"/>
          <w:i/>
          <w:iCs/>
          <w:color w:val="FF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highlight w:val="lightGray"/>
          <w:u w:val="single"/>
        </w:rPr>
        <w:t>Wykonawcy wspólnie ubiegający się o udzielenie zamówienia</w:t>
      </w:r>
    </w:p>
    <w:p>
      <w:pPr>
        <w:pStyle w:val="Normal"/>
        <w:widowControl w:val="false"/>
        <w:spacing w:lineRule="auto" w:line="240" w:before="0" w:after="0"/>
        <w:ind w:right="567" w:hanging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i/>
          <w:iCs/>
          <w:color w:val="000000"/>
          <w:sz w:val="20"/>
          <w:szCs w:val="20"/>
        </w:rPr>
        <w:t>**Wypełniają jedynie wykonawcy wspólnie ubiegający się o udzielenie zamówienia (konsorcja/spółki cywilne)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Rola wykonawcy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(lider, partner) </w:t>
        <w:tab/>
        <w:tab/>
        <w:tab/>
        <w:t>______________________________________________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Nazwy, adresy, NIP, KRS*, REGON</w:t>
      </w:r>
    </w:p>
    <w:p>
      <w:pPr>
        <w:pStyle w:val="Normal"/>
        <w:widowControl w:val="false"/>
        <w:spacing w:lineRule="auto" w:line="240" w:before="0" w:after="120"/>
        <w:ind w:left="2832" w:hanging="283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pozostałych wykonawców</w:t>
        <w:tab/>
        <w:tab/>
        <w:tab/>
        <w:t>______________________________________________</w:t>
      </w:r>
    </w:p>
    <w:p>
      <w:pPr>
        <w:pStyle w:val="Normal"/>
        <w:widowControl w:val="false"/>
        <w:spacing w:lineRule="auto" w:line="240" w:before="0" w:after="120"/>
        <w:ind w:left="3552" w:firstLine="4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</w:t>
      </w:r>
    </w:p>
    <w:p>
      <w:pPr>
        <w:pStyle w:val="Normal"/>
        <w:widowControl w:val="false"/>
        <w:spacing w:lineRule="auto" w:line="240" w:before="0" w:after="120"/>
        <w:ind w:left="3552" w:firstLine="4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Sposób reprezentacji  wykonawców</w:t>
      </w:r>
    </w:p>
    <w:p>
      <w:pPr>
        <w:pStyle w:val="Normal"/>
        <w:widowControl w:val="false"/>
        <w:spacing w:lineRule="auto" w:line="240" w:before="0" w:after="120"/>
        <w:ind w:left="3552" w:firstLine="4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</w:t>
      </w:r>
    </w:p>
    <w:p>
      <w:pPr>
        <w:pStyle w:val="Normal"/>
        <w:widowControl w:val="false"/>
        <w:spacing w:lineRule="auto" w:line="240" w:before="0" w:after="120"/>
        <w:ind w:left="3552" w:firstLine="4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2124"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mc:AlternateContent>
          <mc:Choice Requires="wps">
            <w:drawing>
              <wp:anchor behindDoc="1" distT="0" distB="0" distL="114300" distR="114300" simplePos="0" locked="0" layoutInCell="1" allowOverlap="1" relativeHeight="4">
                <wp:simplePos x="0" y="0"/>
                <wp:positionH relativeFrom="column">
                  <wp:posOffset>-22860</wp:posOffset>
                </wp:positionH>
                <wp:positionV relativeFrom="paragraph">
                  <wp:posOffset>85090</wp:posOffset>
                </wp:positionV>
                <wp:extent cx="6134735" cy="10160"/>
                <wp:effectExtent l="0" t="0" r="0" b="0"/>
                <wp:wrapNone/>
                <wp:docPr id="1" name="Łącznik prosty ze strzałką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04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ID="Łącznik prosty ze strzałką 3" stroked="t" style="position:absolute;margin-left:-1.8pt;margin-top:6.7pt;width:482.95pt;height:0.7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</w:p>
    <w:p>
      <w:pPr>
        <w:pStyle w:val="Normal"/>
        <w:widowControl w:val="false"/>
        <w:spacing w:lineRule="auto" w:line="240" w:before="0" w:after="0"/>
        <w:ind w:right="567" w:hanging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i/>
          <w:iCs/>
          <w:color w:val="000000"/>
          <w:sz w:val="20"/>
          <w:szCs w:val="20"/>
        </w:rPr>
        <w:t xml:space="preserve">**W przypadku wspólnego ubiegania się o udzielenie zamówienia niniejsze oświadczenie </w:t>
      </w:r>
      <w:r>
        <w:rPr>
          <w:rFonts w:ascii="Times New Roman" w:hAnsi="Times New Roman"/>
          <w:i/>
          <w:iCs/>
          <w:sz w:val="20"/>
          <w:szCs w:val="20"/>
        </w:rPr>
        <w:t>składa osobno każdy  z wykonawców wspólnie ubiegających się o udzielenie zamówienia</w:t>
      </w:r>
      <w:r>
        <w:rPr>
          <w:rFonts w:ascii="Times New Roman" w:hAnsi="Times New Roman"/>
          <w:i/>
          <w:iCs/>
          <w:color w:val="000000"/>
          <w:sz w:val="20"/>
          <w:szCs w:val="20"/>
        </w:rPr>
        <w:t>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highlight w:val="lightGray"/>
          <w:u w:val="single"/>
        </w:rPr>
        <w:t>Oświadczenia wykonawcy dot. niepodleganiu wykluczeniu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36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Hlk168299259"/>
      <w:r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że podlegam/nie podlegam*</w:t>
      </w:r>
      <w:r>
        <w:rPr>
          <w:rFonts w:ascii="Times New Roman" w:hAnsi="Times New Roman"/>
          <w:color w:val="000000"/>
          <w:sz w:val="24"/>
          <w:szCs w:val="24"/>
        </w:rPr>
        <w:t xml:space="preserve"> wykluczeniu z udziału w postępowaniu                                   na podstawie</w:t>
      </w:r>
      <w:bookmarkEnd w:id="0"/>
      <w:r>
        <w:rPr>
          <w:rFonts w:ascii="Times New Roman" w:hAnsi="Times New Roman"/>
          <w:color w:val="000000"/>
          <w:sz w:val="24"/>
          <w:szCs w:val="24"/>
        </w:rPr>
        <w:t xml:space="preserve"> art. 108 ust. 1 ustawy Pzp</w:t>
      </w:r>
      <w:bookmarkStart w:id="1" w:name="_Hlk167879554"/>
      <w:r>
        <w:rPr>
          <w:rFonts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że podlegam/nie podlegam*</w:t>
      </w:r>
      <w:bookmarkEnd w:id="1"/>
      <w:r>
        <w:rPr>
          <w:rFonts w:ascii="Times New Roman" w:hAnsi="Times New Roman"/>
          <w:color w:val="000000"/>
          <w:sz w:val="24"/>
          <w:szCs w:val="24"/>
        </w:rPr>
        <w:t xml:space="preserve"> wykluczeniu z udziału w postępowaniu                                   na podstawie art. 7 ust. 1 pkt 1,2,3 ustawy z dnia  13 kwietnia 2022 r. o szczególnych rozwiązaniach w zakresie przeciwdziałania wspieraniu agresji na Ukrainę                                    oraz służących ochronie bezpieczeństwa narodowego. </w:t>
      </w:r>
    </w:p>
    <w:p>
      <w:pPr>
        <w:pStyle w:val="Normal"/>
        <w:widowControl w:val="false"/>
        <w:spacing w:lineRule="auto" w:line="240" w:before="0" w:after="0"/>
        <w:ind w:left="284" w:right="567" w:hanging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i/>
          <w:iCs/>
          <w:color w:val="000000"/>
          <w:sz w:val="20"/>
          <w:szCs w:val="20"/>
        </w:rPr>
        <w:t>**Wykluczenie wykonawcy następuje jeżeli nie upłynął okres określony zgodnie z art. 111 ustawy Pzp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320" w:hanging="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i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-- kwalifikowany podpis elektroniczny / 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i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 zaufany / podpis osobisty</w:t>
      </w:r>
    </w:p>
    <w:p>
      <w:pPr>
        <w:pStyle w:val="Normal"/>
        <w:widowControl w:val="false"/>
        <w:spacing w:lineRule="auto" w:line="240" w:before="0" w:after="0"/>
        <w:ind w:left="5030" w:firstLine="72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sz w:val="16"/>
          <w:szCs w:val="16"/>
        </w:rPr>
        <w:t>wykonawcy lub osoby upoważnionej</w:t>
      </w:r>
    </w:p>
    <w:p>
      <w:pPr>
        <w:pStyle w:val="Normal"/>
        <w:widowControl w:val="false"/>
        <w:spacing w:lineRule="auto" w:line="276" w:before="0" w:after="0"/>
        <w:rPr>
          <w:rFonts w:ascii="Times New Roman" w:hAnsi="Times New Roman"/>
          <w:i/>
          <w:i/>
          <w:color w:val="000000"/>
          <w:sz w:val="16"/>
          <w:szCs w:val="16"/>
        </w:rPr>
      </w:pPr>
      <w:r>
        <w:rPr>
          <w:rFonts w:ascii="Times New Roman" w:hAnsi="Times New Roman"/>
          <w:i/>
          <w:color w:val="000000"/>
          <w:sz w:val="16"/>
          <w:szCs w:val="16"/>
        </w:rPr>
      </w:r>
    </w:p>
    <w:p>
      <w:pPr>
        <w:pStyle w:val="Normal"/>
        <w:widowControl w:val="false"/>
        <w:spacing w:lineRule="auto" w:line="276" w:before="0" w:after="0"/>
        <w:rPr>
          <w:rFonts w:ascii="Times New Roman" w:hAnsi="Times New Roman"/>
          <w:i/>
          <w:i/>
          <w:color w:val="000000"/>
          <w:sz w:val="16"/>
          <w:szCs w:val="16"/>
        </w:rPr>
      </w:pPr>
      <w:r>
        <w:rPr>
          <w:rFonts w:ascii="Times New Roman" w:hAnsi="Times New Roman"/>
          <w:i/>
          <w:color w:val="000000"/>
          <w:sz w:val="16"/>
          <w:szCs w:val="16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W przypadku dostępności dokumentów lub oświadczeń potwierdzających spełnienie warunków udziału                               w postępowaniu, w formie elektronicznej wskazać adres internetowy, dane referencyjne dokumentu: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284" w:right="567" w:hanging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i/>
          <w:iCs/>
          <w:color w:val="000000"/>
          <w:sz w:val="20"/>
          <w:szCs w:val="20"/>
        </w:rPr>
        <w:t>**Zamawiający może żądać od wykonawcy przedstawienia tłumaczenia na język polski wskazanych przez wykonawcę i pobranych samodzielnie przez zamawiającego dokumentów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284" w:right="567" w:hanging="0"/>
        <w:jc w:val="both"/>
        <w:rPr>
          <w:rFonts w:ascii="Times New Roman" w:hAnsi="Times New Roman"/>
          <w:i/>
          <w:i/>
          <w:iCs/>
          <w:color w:val="000000"/>
          <w:sz w:val="20"/>
          <w:szCs w:val="20"/>
        </w:rPr>
      </w:pPr>
      <w:r>
        <w:rPr>
          <w:rFonts w:ascii="Times New Roman" w:hAnsi="Times New Roman"/>
          <w:i/>
          <w:iCs/>
          <w:color w:val="000000"/>
          <w:sz w:val="20"/>
          <w:szCs w:val="20"/>
        </w:rPr>
        <w:t>**Wykonawca nie podlega wykluczeniu w okolicznościach określonych w art. 108 ust. 1 pkt 1, 2, 5 i 6 lub art. 109 ust. 1 pkt 2‒10, jeżeli udowodni zamawiającemu, że spełnił łącznie przesłanki określone              w art. 110 ust. 2. Zamawiający ocenia, czy podjęte przez wykonawcę czynności są wystarczające              do wykazania jego rzetelności, uwzględniając wagę i szczególne okoliczności czynu wykonawcy.                      Jeżeli podjęte przez wykonawcę czynności nie są, w ocenie zamawiającego, wystarczające do wykazania rzetelności wykonawcy, zamawiający wykluczy wykonawcę.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mc:AlternateContent>
          <mc:Choice Requires="wps">
            <w:drawing>
              <wp:anchor behindDoc="1" distT="0" distB="0" distL="114300" distR="114300" simplePos="0" locked="0" layoutInCell="1" allowOverlap="1" relativeHeight="3">
                <wp:simplePos x="0" y="0"/>
                <wp:positionH relativeFrom="column">
                  <wp:posOffset>43180</wp:posOffset>
                </wp:positionH>
                <wp:positionV relativeFrom="paragraph">
                  <wp:posOffset>74930</wp:posOffset>
                </wp:positionV>
                <wp:extent cx="5944235" cy="10160"/>
                <wp:effectExtent l="0" t="0" r="0" b="0"/>
                <wp:wrapNone/>
                <wp:docPr id="2" name="Łącznik prosty ze strzałką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Łącznik prosty ze strzałką 2" stroked="t" style="position:absolute;margin-left:3.4pt;margin-top:5.9pt;width:467.95pt;height:0.7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highlight w:val="lightGray"/>
          <w:u w:val="single"/>
        </w:rPr>
        <w:t>Oświadczenie wykonawcy dot. spełnienia warunków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>
        <w:rPr>
          <w:rFonts w:ascii="Times New Roman" w:hAnsi="Times New Roman"/>
          <w:color w:val="000000"/>
          <w:sz w:val="24"/>
          <w:szCs w:val="24"/>
        </w:rPr>
        <w:t xml:space="preserve">, że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spełniam warunki</w:t>
      </w:r>
      <w:r>
        <w:rPr>
          <w:rFonts w:ascii="Times New Roman" w:hAnsi="Times New Roman"/>
          <w:color w:val="000000"/>
          <w:sz w:val="24"/>
          <w:szCs w:val="24"/>
        </w:rPr>
        <w:t xml:space="preserve"> /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nie spełniam warunków*</w:t>
      </w:r>
      <w:r>
        <w:rPr>
          <w:rFonts w:ascii="Times New Roman" w:hAnsi="Times New Roman"/>
          <w:color w:val="000000"/>
          <w:sz w:val="24"/>
          <w:szCs w:val="24"/>
        </w:rPr>
        <w:t xml:space="preserve"> udziału w postępowaniu wskazane przez zamawiającego w specyfikacji warunków zamówienia, dotyczące                                    w szczególności: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tabs>
          <w:tab w:val="left" w:pos="426" w:leader="none"/>
        </w:tabs>
        <w:spacing w:lineRule="auto" w:line="240" w:before="0" w:after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1) </w:t>
        <w:tab/>
        <w:t>zdolności do występowania w obrocie gospodarczym,</w:t>
      </w:r>
    </w:p>
    <w:p>
      <w:pPr>
        <w:pStyle w:val="Normal"/>
        <w:widowControl w:val="false"/>
        <w:tabs>
          <w:tab w:val="left" w:pos="426" w:leader="none"/>
        </w:tabs>
        <w:spacing w:lineRule="auto" w:line="240" w:before="0" w:after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2) </w:t>
        <w:tab/>
        <w:t>uprawnień do prowadzenia określonej działalności gospodarczej lub zawodowej,</w:t>
      </w:r>
    </w:p>
    <w:p>
      <w:pPr>
        <w:pStyle w:val="Normal"/>
        <w:widowControl w:val="false"/>
        <w:tabs>
          <w:tab w:val="left" w:pos="426" w:leader="none"/>
        </w:tabs>
        <w:spacing w:lineRule="auto" w:line="240" w:before="0" w:after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3) </w:t>
        <w:tab/>
        <w:t>sytuacji ekonomicznej lub finansowej</w:t>
      </w:r>
    </w:p>
    <w:p>
      <w:pPr>
        <w:pStyle w:val="Normal"/>
        <w:widowControl w:val="false"/>
        <w:tabs>
          <w:tab w:val="left" w:pos="426" w:leader="none"/>
        </w:tabs>
        <w:spacing w:lineRule="auto" w:line="240" w:before="0" w:after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4) </w:t>
        <w:tab/>
        <w:t>zdolności technicznej lub zawodowej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320" w:hanging="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i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-- kwalifikowany podpis elektroniczny / 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i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 zaufany / podpis osobisty</w:t>
      </w:r>
    </w:p>
    <w:p>
      <w:pPr>
        <w:pStyle w:val="Normal"/>
        <w:widowControl w:val="false"/>
        <w:spacing w:lineRule="auto" w:line="240" w:before="0" w:after="0"/>
        <w:ind w:left="5030" w:firstLine="72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sz w:val="16"/>
          <w:szCs w:val="16"/>
        </w:rPr>
        <w:t>wykonawcy lub osoby upoważnionej</w:t>
      </w:r>
    </w:p>
    <w:p>
      <w:pPr>
        <w:pStyle w:val="Normal"/>
        <w:widowControl w:val="false"/>
        <w:spacing w:lineRule="auto" w:line="276" w:before="0" w:after="0"/>
        <w:rPr>
          <w:rFonts w:ascii="Times New Roman" w:hAnsi="Times New Roman"/>
          <w:i/>
          <w:i/>
          <w:color w:val="000000"/>
          <w:sz w:val="16"/>
          <w:szCs w:val="16"/>
        </w:rPr>
      </w:pPr>
      <w:r>
        <w:rPr>
          <w:rFonts w:ascii="Times New Roman" w:hAnsi="Times New Roman"/>
          <w:i/>
          <w:color w:val="000000"/>
          <w:sz w:val="16"/>
          <w:szCs w:val="16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W przypadku dostępności dokumentów lub oświadczeń potwierdzających brak podstaw wykluczenia wykonawcy  z udziału w postępowaniu, w formie elektronicznej wskazać adres internetowy, dane referencyjne dokumentu: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ind w:right="567" w:hanging="0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i/>
          <w:iCs/>
          <w:color w:val="000000"/>
          <w:sz w:val="20"/>
          <w:szCs w:val="20"/>
        </w:rPr>
        <w:t>*Zamawiający może żądać od wykonawcy przedstawienia tłumaczenia na język polski wskazanych przez wykonawcę i pobranych samodzielnie przez zamawiającego dokumentów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color w:val="000000"/>
          <w:sz w:val="24"/>
          <w:szCs w:val="24"/>
          <w:highlight w:val="lightGray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highlight w:val="lightGray"/>
          <w:u w:val="single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highlight w:val="lightGray"/>
          <w:u w:val="single"/>
        </w:rPr>
        <w:t>Informacje na temat Podmiotów udostępniających zasoby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Wykazując spełnienie warunków udziału w postępowaniu polegam na: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zdolnościach technicznych lub zawodowych lub sytuacji finansowej lub ekonomicznej innych podmiotów</w:t>
      </w:r>
      <w:r>
        <w:rPr>
          <w:rFonts w:ascii="Times New Roman" w:hAnsi="Times New Roman"/>
          <w:color w:val="000000"/>
          <w:sz w:val="24"/>
          <w:szCs w:val="24"/>
        </w:rPr>
        <w:t>* w następującym zakresie:</w:t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</w:t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>
      <w:pPr>
        <w:pStyle w:val="Normal"/>
        <w:widowControl w:val="false"/>
        <w:spacing w:lineRule="auto" w:line="240" w:before="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right="567" w:hanging="0"/>
        <w:jc w:val="both"/>
        <w:rPr>
          <w:rFonts w:ascii="Times New Roman" w:hAnsi="Times New Roman"/>
          <w:i/>
          <w:i/>
          <w:iCs/>
          <w:color w:val="000000"/>
          <w:sz w:val="20"/>
          <w:szCs w:val="20"/>
        </w:rPr>
      </w:pPr>
      <w:r>
        <w:rPr>
          <w:rFonts w:ascii="Times New Roman" w:hAnsi="Times New Roman"/>
          <w:i/>
          <w:iCs/>
          <w:color w:val="000000"/>
          <w:sz w:val="20"/>
          <w:szCs w:val="20"/>
        </w:rPr>
        <w:t>**Należy przedstawić dane podmiotów, adresy pocztowe, adresy e-mailowe, telefon, osoby uprawnione                      do reprezentacji, zasoby na których polega wykonawca oraz potwierdzić brak istnienia wobec nich podstaw wykluczenia oraz spełnianie, w zakresie, w jakim powołuje się na ich zasoby wykonawca, warunków udziału w postępowaniu.</w:t>
      </w:r>
    </w:p>
    <w:p>
      <w:pPr>
        <w:pStyle w:val="Normal"/>
        <w:widowControl w:val="false"/>
        <w:spacing w:lineRule="auto" w:line="240" w:before="0" w:after="0"/>
        <w:ind w:right="567" w:hanging="0"/>
        <w:jc w:val="both"/>
        <w:rPr>
          <w:rFonts w:ascii="Times New Roman" w:hAnsi="Times New Roman"/>
          <w:i/>
          <w:i/>
          <w:iCs/>
          <w:color w:val="000000"/>
          <w:sz w:val="20"/>
          <w:szCs w:val="20"/>
        </w:rPr>
      </w:pPr>
      <w:r>
        <w:rPr>
          <w:rFonts w:ascii="Times New Roman" w:hAnsi="Times New Roman"/>
          <w:i/>
          <w:iCs/>
          <w:color w:val="000000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highlight w:val="lightGray"/>
        </w:rPr>
        <w:t xml:space="preserve">Do oferty </w:t>
      </w:r>
      <w:r>
        <w:rPr>
          <w:rFonts w:ascii="Times New Roman" w:hAnsi="Times New Roman"/>
          <w:b/>
          <w:bCs/>
          <w:color w:val="000000"/>
          <w:sz w:val="24"/>
          <w:szCs w:val="24"/>
          <w:highlight w:val="lightGray"/>
        </w:rPr>
        <w:t>załączam</w:t>
      </w:r>
      <w:r>
        <w:rPr>
          <w:rFonts w:ascii="Times New Roman" w:hAnsi="Times New Roman"/>
          <w:color w:val="000000"/>
          <w:sz w:val="24"/>
          <w:szCs w:val="24"/>
        </w:rPr>
        <w:t xml:space="preserve"> zobowiązanie ww. podmiotu/podmiotów do oddania do dyspozycji niezbędnych zasobów na potrzeby realizacji zamówienia.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highlight w:val="lightGray"/>
        </w:rPr>
        <w:t xml:space="preserve">Jednocześnie </w:t>
      </w:r>
      <w:r>
        <w:rPr>
          <w:rFonts w:ascii="Times New Roman" w:hAnsi="Times New Roman"/>
          <w:b/>
          <w:bCs/>
          <w:color w:val="000000"/>
          <w:sz w:val="24"/>
          <w:szCs w:val="24"/>
          <w:highlight w:val="lightGray"/>
        </w:rPr>
        <w:t>oświadczam</w:t>
      </w:r>
      <w:r>
        <w:rPr>
          <w:rFonts w:ascii="Times New Roman" w:hAnsi="Times New Roman"/>
          <w:color w:val="000000"/>
          <w:sz w:val="24"/>
          <w:szCs w:val="24"/>
        </w:rPr>
        <w:t>, że ww. podmioty na których zasoby powołuję się w niniejszym postępowaniu nie podlegają wykluczeniu z postępowania o udzielenie zamówienia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tabs>
          <w:tab w:val="left" w:pos="4536" w:leader="none"/>
        </w:tabs>
        <w:spacing w:lineRule="auto" w:line="240" w:before="0" w:after="0"/>
        <w:ind w:right="567" w:hanging="0"/>
        <w:jc w:val="both"/>
        <w:rPr>
          <w:rFonts w:ascii="Times New Roman" w:hAnsi="Times New Roman"/>
          <w:i/>
          <w:i/>
          <w:iCs/>
          <w:color w:val="000000"/>
          <w:sz w:val="20"/>
          <w:szCs w:val="20"/>
        </w:rPr>
      </w:pPr>
      <w:r>
        <w:rPr>
          <w:rFonts w:ascii="Times New Roman" w:hAnsi="Times New Roman"/>
          <w:i/>
          <w:iCs/>
          <w:color w:val="000000"/>
          <w:sz w:val="20"/>
          <w:szCs w:val="20"/>
        </w:rPr>
        <w:t>**Wykonawca zobowiązany będzie przedstawić na wezwanie zamawiającego dokumenty, o których mowa SWZ</w:t>
      </w:r>
      <w:r>
        <w:rPr>
          <w:rFonts w:ascii="Times New Roman" w:hAnsi="Times New Roman"/>
          <w:i/>
          <w:iCs/>
          <w:color w:val="000000"/>
          <w:sz w:val="20"/>
          <w:szCs w:val="20"/>
          <w:highlight w:val="white"/>
        </w:rPr>
        <w:t>, zgodnie z zasadami tam wskazanymi</w:t>
      </w:r>
      <w:r>
        <w:rPr>
          <w:rFonts w:ascii="Times New Roman" w:hAnsi="Times New Roman"/>
          <w:i/>
          <w:iCs/>
          <w:color w:val="000000"/>
          <w:sz w:val="20"/>
          <w:szCs w:val="20"/>
        </w:rPr>
        <w:t xml:space="preserve"> w odniesieniu do podmiotów na zdolnościach lub sytuacji których polega.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320" w:hanging="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i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-- kwalifikowany podpis elektroniczny / 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i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 zaufany / podpis osobisty</w:t>
      </w:r>
    </w:p>
    <w:p>
      <w:pPr>
        <w:pStyle w:val="Normal"/>
        <w:widowControl w:val="false"/>
        <w:spacing w:lineRule="auto" w:line="240" w:before="0" w:after="0"/>
        <w:ind w:left="5030" w:firstLine="72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sz w:val="16"/>
          <w:szCs w:val="16"/>
        </w:rPr>
        <w:t>wykonawcy lub osoby upoważnione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highlight w:val="lightGray"/>
          <w:u w:val="single"/>
        </w:rPr>
        <w:t>Certyfikacja Wykonawców zamówień publicznych</w:t>
      </w:r>
      <w:r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eastAsia="Calibri" w:eastAsiaTheme="minorHAnsi"/>
          <w:bCs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Cs/>
          <w:sz w:val="24"/>
          <w:szCs w:val="24"/>
          <w:highlight w:val="lightGray"/>
          <w:lang w:eastAsia="en-US"/>
        </w:rPr>
        <w:t>Wykonawca, składając oświadczenie, o którym mowa w art. 125 ust. 1 ustawy Pzp wskazuje</w:t>
      </w: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 xml:space="preserve">, czy zamierza posługiwać się certyfikatem Wykonawcy zamówień publicznych. </w:t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eastAsia="Calibri" w:eastAsiaTheme="minorHAnsi"/>
          <w:bCs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 xml:space="preserve">Jeżeli Wykonawca będzie posługiwał się certyfikatem, wskazuje w oświadczeniu: 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eastAsia="Calibri" w:eastAsiaTheme="minorHAnsi"/>
          <w:bCs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numer albo inne oznaczenie certyfikatu:</w:t>
      </w:r>
    </w:p>
    <w:p>
      <w:pPr>
        <w:pStyle w:val="Normal"/>
        <w:spacing w:lineRule="auto" w:line="360" w:before="0" w:after="0"/>
        <w:ind w:left="360" w:hanging="0"/>
        <w:contextualSpacing/>
        <w:jc w:val="both"/>
        <w:rPr>
          <w:rFonts w:ascii="Times New Roman" w:hAnsi="Times New Roman" w:eastAsia="Calibri" w:eastAsiaTheme="minorHAnsi"/>
          <w:bCs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 xml:space="preserve"> …………………………………………………………………………………</w:t>
      </w: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..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eastAsia="Calibri" w:eastAsiaTheme="minorHAnsi"/>
          <w:bCs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nazwę podmiotu certyfikującego:</w:t>
      </w:r>
    </w:p>
    <w:p>
      <w:pPr>
        <w:pStyle w:val="Normal"/>
        <w:spacing w:lineRule="auto" w:line="360" w:before="0" w:after="0"/>
        <w:ind w:left="360" w:hanging="0"/>
        <w:contextualSpacing/>
        <w:jc w:val="both"/>
        <w:rPr>
          <w:rFonts w:ascii="Times New Roman" w:hAnsi="Times New Roman" w:eastAsia="Calibri" w:eastAsiaTheme="minorHAnsi"/>
          <w:bCs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 xml:space="preserve"> …………………………………………………………………………………</w:t>
      </w: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..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eastAsia="Calibri" w:eastAsiaTheme="minorHAnsi"/>
          <w:bCs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okres ważności certyfikacji:</w:t>
      </w:r>
    </w:p>
    <w:p>
      <w:pPr>
        <w:pStyle w:val="Normal"/>
        <w:spacing w:lineRule="auto" w:line="360" w:before="0" w:after="0"/>
        <w:ind w:left="360" w:hanging="0"/>
        <w:contextualSpacing/>
        <w:jc w:val="both"/>
        <w:rPr>
          <w:rFonts w:ascii="Times New Roman" w:hAnsi="Times New Roman" w:eastAsia="Calibri" w:eastAsiaTheme="minorHAnsi"/>
          <w:bCs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……………………………………………………………………………………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/>
      </w:pP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 xml:space="preserve">zakres podstaw wykluczenia lub warunków udziału w </w:t>
      </w: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postępowaniu</w:t>
      </w: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, w odniesieniu do których Wykonawca zamierza posługiwać się certyfikatem:</w:t>
      </w:r>
    </w:p>
    <w:p>
      <w:pPr>
        <w:pStyle w:val="Normal"/>
        <w:spacing w:lineRule="auto" w:line="360" w:before="0" w:after="0"/>
        <w:ind w:left="360" w:hanging="0"/>
        <w:contextualSpacing/>
        <w:jc w:val="both"/>
        <w:rPr>
          <w:rFonts w:ascii="Times New Roman" w:hAnsi="Times New Roman" w:eastAsia="Calibri" w:eastAsiaTheme="minorHAnsi"/>
          <w:bCs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………………………………………………………………………………………………</w:t>
      </w: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.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eastAsia="Calibri" w:eastAsiaTheme="minorHAnsi"/>
          <w:bCs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 xml:space="preserve">informację, czy certyfikat dotyczy braku podstaw wykluczenia, spełniana warunków udziału w </w:t>
      </w: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postępowaniu</w:t>
      </w: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, czy obu tych zakresów:</w:t>
      </w:r>
    </w:p>
    <w:p>
      <w:pPr>
        <w:pStyle w:val="Normal"/>
        <w:spacing w:lineRule="auto" w:line="360" w:before="0" w:after="0"/>
        <w:ind w:left="360" w:hanging="0"/>
        <w:contextualSpacing/>
        <w:jc w:val="both"/>
        <w:rPr>
          <w:rFonts w:ascii="Times New Roman" w:hAnsi="Times New Roman" w:eastAsia="Calibri" w:eastAsiaTheme="minorHAnsi"/>
          <w:bCs/>
          <w:sz w:val="24"/>
          <w:szCs w:val="24"/>
          <w:lang w:eastAsia="en-US"/>
        </w:rPr>
      </w:pP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………………………………………………………………………………………………</w:t>
      </w:r>
      <w:r>
        <w:rPr>
          <w:rFonts w:eastAsia="Calibri" w:ascii="Times New Roman" w:hAnsi="Times New Roman" w:eastAsiaTheme="minorHAnsi"/>
          <w:bCs/>
          <w:sz w:val="24"/>
          <w:szCs w:val="24"/>
          <w:lang w:eastAsia="en-US"/>
        </w:rPr>
        <w:t>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-89535</wp:posOffset>
                </wp:positionH>
                <wp:positionV relativeFrom="paragraph">
                  <wp:posOffset>110490</wp:posOffset>
                </wp:positionV>
                <wp:extent cx="6239510" cy="29210"/>
                <wp:effectExtent l="0" t="0" r="0" b="0"/>
                <wp:wrapNone/>
                <wp:docPr id="3" name="Łącznik prosty ze strzałką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8800" cy="28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Łącznik prosty ze strzałką 1" stroked="t" style="position:absolute;margin-left:-7.05pt;margin-top:8.7pt;width:491.2pt;height:2.2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highlight w:val="lightGray"/>
        </w:rPr>
        <w:t>Oświadczam</w:t>
      </w:r>
      <w:r>
        <w:rPr>
          <w:rFonts w:ascii="Times New Roman" w:hAnsi="Times New Roman"/>
          <w:color w:val="000000"/>
          <w:sz w:val="24"/>
          <w:szCs w:val="24"/>
        </w:rPr>
        <w:t>, że wszystkie informacje podane powyżej są aktualne i zgodne z prawdą                          oraz zostały przedstawione z pełną świadomością konsekwencji wprowadzenia zamawiającego  w błąd przy przedstawianiu informacji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</w:r>
    </w:p>
    <w:p>
      <w:pPr>
        <w:pStyle w:val="Normal"/>
        <w:widowControl w:val="false"/>
        <w:spacing w:lineRule="auto" w:line="240" w:before="0" w:after="0"/>
        <w:ind w:left="4320" w:hanging="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i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-- kwalifikowany podpis elektroniczny / 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i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 zaufany / podpis osobisty</w:t>
      </w:r>
    </w:p>
    <w:p>
      <w:pPr>
        <w:pStyle w:val="Normal"/>
        <w:widowControl w:val="false"/>
        <w:spacing w:lineRule="auto" w:line="240" w:before="0" w:after="0"/>
        <w:ind w:left="5030" w:firstLine="72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sz w:val="16"/>
          <w:szCs w:val="16"/>
        </w:rPr>
        <w:t>wykonawcy lub osoby upoważnionej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spacing w:lineRule="auto" w:line="276" w:before="0" w:after="0"/>
        <w:rPr>
          <w:rFonts w:ascii="Times New Roman" w:hAnsi="Times New Roman"/>
          <w:i/>
          <w:i/>
          <w:color w:val="000000"/>
          <w:sz w:val="16"/>
          <w:szCs w:val="16"/>
        </w:rPr>
      </w:pPr>
      <w:r>
        <w:rPr>
          <w:rFonts w:ascii="Times New Roman" w:hAnsi="Times New Roman"/>
          <w:i/>
          <w:color w:val="000000"/>
          <w:sz w:val="16"/>
          <w:szCs w:val="16"/>
        </w:rPr>
        <w:t xml:space="preserve">* niepotrzebne skreślić </w:t>
      </w:r>
    </w:p>
    <w:p>
      <w:pPr>
        <w:pStyle w:val="Normal"/>
        <w:widowControl w:val="false"/>
        <w:spacing w:lineRule="auto" w:line="276" w:before="0" w:after="0"/>
        <w:rPr>
          <w:rFonts w:ascii="Times New Roman" w:hAnsi="Times New Roman"/>
          <w:i/>
          <w:i/>
          <w:color w:val="000000"/>
          <w:sz w:val="16"/>
          <w:szCs w:val="16"/>
        </w:rPr>
      </w:pPr>
      <w:r>
        <w:rPr>
          <w:rFonts w:ascii="Times New Roman" w:hAnsi="Times New Roman"/>
          <w:i/>
          <w:color w:val="000000"/>
          <w:sz w:val="16"/>
          <w:szCs w:val="16"/>
        </w:rPr>
        <w:t xml:space="preserve">**informacja </w:t>
      </w:r>
    </w:p>
    <w:p>
      <w:pPr>
        <w:pStyle w:val="Normal"/>
        <w:widowControl w:val="false"/>
        <w:spacing w:lineRule="auto" w:line="276" w:before="0" w:after="0"/>
        <w:rPr>
          <w:rFonts w:ascii="Times New Roman" w:hAnsi="Times New Roman"/>
          <w:i/>
          <w:i/>
          <w:color w:val="000000"/>
          <w:sz w:val="16"/>
          <w:szCs w:val="16"/>
        </w:rPr>
      </w:pPr>
      <w:r>
        <w:rPr>
          <w:rFonts w:ascii="Times New Roman" w:hAnsi="Times New Roman"/>
          <w:i/>
          <w:color w:val="000000"/>
          <w:sz w:val="16"/>
          <w:szCs w:val="16"/>
        </w:rPr>
        <w:t>***plik PDF</w:t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825075784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360" w:hanging="360"/>
      </w:pPr>
      <w:rPr>
        <w:sz w:val="24"/>
        <w:b w:val="false"/>
        <w:rFonts w:ascii="Times New Roman" w:hAnsi="Times New Roman" w:eastAsia="Calibri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f45d3"/>
    <w:pPr>
      <w:widowControl/>
      <w:bidi w:val="0"/>
      <w:spacing w:lineRule="auto" w:line="254" w:before="0" w:after="160"/>
      <w:jc w:val="left"/>
    </w:pPr>
    <w:rPr>
      <w:rFonts w:ascii="Calibri" w:hAnsi="Calibri" w:eastAsia="Calibri" w:cs="Times New Roman" w:asciiTheme="minorHAnsi" w:eastAsiaTheme="minorHAnsi" w:hAnsiTheme="minorHAnsi"/>
      <w:color w:val="auto"/>
      <w:sz w:val="22"/>
      <w:szCs w:val="22"/>
      <w:lang w:eastAsia="zh-CN" w:val="pl-PL" w:bidi="ar-SA"/>
    </w:rPr>
  </w:style>
  <w:style w:type="paragraph" w:styleId="Nagwek1">
    <w:name w:val="Nagłówek 1"/>
    <w:basedOn w:val="Normal"/>
    <w:link w:val="Nagwek1Znak"/>
    <w:uiPriority w:val="9"/>
    <w:qFormat/>
    <w:rsid w:val="00cf45d3"/>
    <w:pPr>
      <w:keepNext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Nagłówek 2"/>
    <w:basedOn w:val="Normal"/>
    <w:link w:val="Nagwek2Znak"/>
    <w:uiPriority w:val="9"/>
    <w:semiHidden/>
    <w:unhideWhenUsed/>
    <w:qFormat/>
    <w:rsid w:val="00cf45d3"/>
    <w:pPr>
      <w:keepNext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Nagłówek 3"/>
    <w:basedOn w:val="Normal"/>
    <w:link w:val="Nagwek3Znak"/>
    <w:uiPriority w:val="9"/>
    <w:semiHidden/>
    <w:unhideWhenUsed/>
    <w:qFormat/>
    <w:rsid w:val="00cf45d3"/>
    <w:pPr>
      <w:keepNext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Nagłówek 4"/>
    <w:basedOn w:val="Normal"/>
    <w:link w:val="Nagwek4Znak"/>
    <w:uiPriority w:val="9"/>
    <w:semiHidden/>
    <w:unhideWhenUsed/>
    <w:qFormat/>
    <w:rsid w:val="00cf45d3"/>
    <w:pPr>
      <w:keepNext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Nagłówek 5"/>
    <w:basedOn w:val="Normal"/>
    <w:link w:val="Nagwek5Znak"/>
    <w:uiPriority w:val="9"/>
    <w:semiHidden/>
    <w:unhideWhenUsed/>
    <w:qFormat/>
    <w:rsid w:val="00cf45d3"/>
    <w:pPr>
      <w:keepNext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Nagłówek 6"/>
    <w:basedOn w:val="Normal"/>
    <w:link w:val="Nagwek6Znak"/>
    <w:uiPriority w:val="9"/>
    <w:semiHidden/>
    <w:unhideWhenUsed/>
    <w:qFormat/>
    <w:rsid w:val="00cf45d3"/>
    <w:pPr>
      <w:keepNext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Nagłówek 7"/>
    <w:basedOn w:val="Normal"/>
    <w:link w:val="Nagwek7Znak"/>
    <w:uiPriority w:val="9"/>
    <w:semiHidden/>
    <w:unhideWhenUsed/>
    <w:qFormat/>
    <w:rsid w:val="00cf45d3"/>
    <w:pPr>
      <w:keepNext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Nagłówek 8"/>
    <w:basedOn w:val="Normal"/>
    <w:link w:val="Nagwek8Znak"/>
    <w:uiPriority w:val="9"/>
    <w:semiHidden/>
    <w:unhideWhenUsed/>
    <w:qFormat/>
    <w:rsid w:val="00cf45d3"/>
    <w:pPr>
      <w:keepNext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Nagłówek 9"/>
    <w:basedOn w:val="Normal"/>
    <w:link w:val="Nagwek9Znak"/>
    <w:uiPriority w:val="9"/>
    <w:semiHidden/>
    <w:unhideWhenUsed/>
    <w:qFormat/>
    <w:rsid w:val="00cf45d3"/>
    <w:pPr>
      <w:keepNext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cf45d3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cf45d3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cf45d3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cf45d3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cf45d3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cf45d3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cf45d3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cf45d3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cf45d3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cf45d3"/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cf45d3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cf45d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f45d3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cf45d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45d3"/>
    <w:rPr>
      <w:b/>
      <w:bCs/>
      <w:smallCaps/>
      <w:color w:val="2F5496" w:themeColor="accent1" w:themeShade="bf"/>
      <w:spacing w:val="5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cf45d3"/>
    <w:rPr>
      <w:rFonts w:ascii="Calibri" w:hAnsi="Calibri" w:eastAsia="Calibri" w:cs="Times New Roman"/>
      <w:sz w:val="22"/>
      <w:szCs w:val="22"/>
      <w:lang w:eastAsia="zh-C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cf45d3"/>
    <w:rPr>
      <w:rFonts w:ascii="Calibri" w:hAnsi="Calibri" w:eastAsia="Calibri" w:cs="Times New Roman"/>
      <w:sz w:val="22"/>
      <w:szCs w:val="22"/>
      <w:lang w:eastAsia="zh-CN"/>
    </w:rPr>
  </w:style>
  <w:style w:type="character" w:styleId="ListLabel1">
    <w:name w:val="ListLabel 1"/>
    <w:qFormat/>
    <w:rPr>
      <w:rFonts w:ascii="Times New Roman" w:hAnsi="Times New Roman" w:eastAsia="Calibri" w:cs="Times New Roman"/>
      <w:b w:val="false"/>
      <w:sz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ytuł"/>
    <w:basedOn w:val="Normal"/>
    <w:link w:val="TytuZnak"/>
    <w:uiPriority w:val="10"/>
    <w:qFormat/>
    <w:rsid w:val="00cf45d3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Podtytu">
    <w:name w:val="Podtytuł"/>
    <w:basedOn w:val="Normal"/>
    <w:link w:val="PodtytuZnak"/>
    <w:uiPriority w:val="11"/>
    <w:qFormat/>
    <w:rsid w:val="00cf45d3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link w:val="CytatZnak"/>
    <w:uiPriority w:val="29"/>
    <w:qFormat/>
    <w:rsid w:val="00cf45d3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45d3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link w:val="CytatintensywnyZnak"/>
    <w:uiPriority w:val="30"/>
    <w:qFormat/>
    <w:rsid w:val="00cf45d3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Gwka">
    <w:name w:val="Główka"/>
    <w:basedOn w:val="Normal"/>
    <w:link w:val="NagwekZnak"/>
    <w:uiPriority w:val="99"/>
    <w:unhideWhenUsed/>
    <w:rsid w:val="00cf45d3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Stopka"/>
    <w:basedOn w:val="Normal"/>
    <w:link w:val="StopkaZnak"/>
    <w:uiPriority w:val="99"/>
    <w:unhideWhenUsed/>
    <w:rsid w:val="00cf45d3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LibreOffice/5.1.0.3$Windows_X86_64 LibreOffice_project/5e3e00a007d9b3b6efb6797a8b8e57b51ab1f737</Application>
  <Pages>5</Pages>
  <Words>830</Words>
  <Characters>7245</Characters>
  <CharactersWithSpaces>8319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2026-07-28T19:02:00Z</dcterms:created>
  <dc:creator>Emilia</dc:creator>
  <dc:description/>
  <dc:language>pl-PL</dc:language>
  <cp:lastModifiedBy/>
  <cp:lastPrinted>2025-08-04T07:57:00Z</cp:lastPrinted>
  <dcterms:modified xsi:type="dcterms:W3CDTF">2026-08-20T12:15:52Z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