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  <w:t>OPIS PRZEDMIOTU ZAMÓWIENIA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/>
          <w:bCs/>
        </w:rPr>
        <w:t xml:space="preserve">Zamówienie obejmować będzie </w:t>
      </w:r>
      <w:r>
        <w:rPr>
          <w:b/>
          <w:bCs/>
          <w:sz w:val="22"/>
          <w:szCs w:val="22"/>
        </w:rPr>
        <w:t>dostawy świeżego chleba (nie krojonego)  o wadze od 500 g do 600 g do Jadłodajni Miejskiej Miejskiego Ośrodka Pomocy Społecznej w Gostyninie</w:t>
      </w:r>
      <w:r>
        <w:rPr>
          <w:b/>
          <w:bCs/>
        </w:rPr>
        <w:t xml:space="preserve"> w szacunkowej ilości maksymalnej 30000 bochenków od poniedziałku do piątku w okresie trwania umowy tj. od  01.02.2025  do  31.01.2026.</w:t>
      </w:r>
    </w:p>
    <w:p>
      <w:pPr>
        <w:pStyle w:val="Normal"/>
        <w:ind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agwek3"/>
        <w:numPr>
          <w:ilvl w:val="2"/>
          <w:numId w:val="1"/>
        </w:numPr>
        <w:tabs>
          <w:tab w:val="left" w:pos="-45" w:leader="none"/>
          <w:tab w:val="left" w:pos="135" w:leader="none"/>
          <w:tab w:val="left" w:pos="2160" w:leader="none"/>
        </w:tabs>
        <w:spacing w:lineRule="atLeast" w:line="200" w:before="0" w:after="0"/>
        <w:ind w:left="-15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Wykonawca, zobowiązuje się do dostarczenia świeżego pieczywa transportem własnym spełniającym wymogi  HCCP  i na własny koszt do </w:t>
      </w:r>
      <w:r>
        <w:rPr>
          <w:b w:val="false"/>
          <w:sz w:val="22"/>
        </w:rPr>
        <w:t>Jadłodajni Miejskiej</w:t>
      </w:r>
      <w:r>
        <w:rPr>
          <w:rFonts w:cs="Times New Roman"/>
          <w:b w:val="false"/>
          <w:bCs w:val="false"/>
          <w:sz w:val="24"/>
          <w:szCs w:val="24"/>
        </w:rPr>
        <w:t>, pięć razy w tygodniu do godz.: 10:00, w</w:t>
      </w:r>
      <w:r>
        <w:rPr>
          <w:rFonts w:cs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ilościach, uzgodnionych wcześniej z osobą upoważnioną oraz cenach, określonych w formularzu cenowym. </w:t>
      </w:r>
    </w:p>
    <w:p>
      <w:pPr>
        <w:pStyle w:val="Wcicietrecitekstu"/>
        <w:spacing w:lineRule="auto" w:line="264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/>
      </w:pPr>
      <w:r>
        <w:rPr/>
        <w:t>W przypadku gdy dzień dostawy będzie dniem wolnym od pracy, każdorazowo wielkość następnej dostawy będzie uzgadniana pomiędzy Zamawiającym a Wykonawcą.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  <w:t>Wykonawca zobowiązuje się dostarczyć chleb posiadający następujące cechy jakościowe: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foremny kształt (nie rozlany, nie zgnieciony, nie porozrywany),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skórkę nie oddzielającą się od miękiszu, nie zabrudzoną, nie spaloną.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suchy, o wyraźnie właściwej porowatości, bez zakalca, bez zanieczyszczeń oraz obecności grudek mąki lub soli,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o właściwym smaku (nie gorzki, niezbyt kwaśnym, zbyt słonym lub niesłonym).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chleb powinien być bez uszkodzeń mechanicznych, bez śladów pleśni i obcych zapachów.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Ilość bochenków chleba może ulec zmianie i nie można jej określić dokładnie ze względu na specyfikę zamówienia, którą cechuje zmienność ilości klientów. Jednocześnie informujemy, że dopuszczamy możliwość zamówienia połówki bochenka w zawiązku z sytuacją, że na jednego podopiecznego przypada dziennie połówka chleba i nie zawsze dzienna liczba korzystających z Jadłodajni Miejskiej jest parzysta. Zamawiający zastrzega, iż nie będzie ponosił żadnej odpowiedzialności, jeżeli tylko część ww. dostaw będzie realizowana. </w:t>
      </w:r>
    </w:p>
    <w:p>
      <w:pPr>
        <w:pStyle w:val="Treteks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</w:rPr>
        <w:t>Na etapie ofertowym Wykonawcy są zobowiązani do szczegółowego zapoznania się z opisem przedmiotu zamówienia, aby wnieść ewentualne zapytania i uwagi przed terminem składania ofert i podpisaniem umowy na realizację zadania.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Cs/>
          <w:sz w:val="20"/>
          <w:szCs w:val="20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580" w:hanging="0"/>
        <w:jc w:val="right"/>
        <w:rPr>
          <w:iCs/>
        </w:rPr>
      </w:pPr>
      <w:r>
        <w:rPr>
          <w:iCs/>
        </w:rPr>
      </w:r>
    </w:p>
    <w:p>
      <w:pPr>
        <w:pStyle w:val="Normal"/>
        <w:jc w:val="right"/>
        <w:rPr/>
      </w:pPr>
      <w:r>
        <w:rPr/>
        <w:t>……………………………</w:t>
      </w:r>
      <w:r>
        <w:rPr/>
        <w:t>..</w:t>
        <w:tab/>
        <w:tab/>
        <w:tab/>
        <w:tab/>
        <w:tab/>
        <w:tab/>
        <w:tab/>
        <w:tab/>
        <w:tab/>
        <w:tab/>
        <w:t>dnia......................................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Odpowiadając na skierowane do nas zapytanie ofertowe dotyczące zamówienia publicznego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 xml:space="preserve">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o wartości poniżej 130.000 złotych netto, do którego nie stosuje się przepisów ustawy z dnia 11 września 2019 r. Prawo zamówień publicznych (Dz.2024, poz.1320) na: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(wpisać przedmiot zamówienia)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składam ofertę  następującej treści: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Oferuję wykonanie ww. zamówienia za cenę netto......................................................zł.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Obowiązujący podatek VAT    .......%       .........................................................................zł.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Cena brutto .........................................................................................................................zł.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Przyjmuję do realizacji postawione przez Zamawiającego, w zapytaniu ofertowym, warunki.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Oświadczamy, że firma jest płatnikiem podatku VAT o numerze identyfikacyjnym NIP ......................................................., adres e-mail………………………………………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zapoznałem się z całością warunków zamówienia i nie wnoszę żadnych zastrzeżeń oraz uzyskałem wszelkie informacje niezbędne do przygotowania oferty.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podmiot przeze mnie reprezentowany jest związany niniejszą ofertą do czasu podpisania umowy.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Potwierdzam, że reprezentowany przeze mnie podmiot spełnia wszystkie wymagania, co zostało potwierdzone w dołączonym do oferty oświadczeniu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W razie wybrania niniejszej oferty zobowiązuję się do podpisania umowy za wyżej podaną cenę i z uwzględnieniem podanych przez Zamawiającego warunków.</w:t>
      </w:r>
    </w:p>
    <w:p>
      <w:pPr>
        <w:pStyle w:val="Normal"/>
        <w:ind w:left="5316" w:hanging="0"/>
        <w:jc w:val="both"/>
        <w:rPr/>
      </w:pPr>
      <w:r>
        <w:rPr/>
      </w:r>
    </w:p>
    <w:p>
      <w:pPr>
        <w:pStyle w:val="Normal"/>
        <w:ind w:left="5316" w:hanging="0"/>
        <w:jc w:val="both"/>
        <w:rPr/>
      </w:pPr>
      <w:r>
        <w:rPr/>
        <w:t>...........................................................</w:t>
      </w:r>
    </w:p>
    <w:p>
      <w:pPr>
        <w:pStyle w:val="Normal"/>
        <w:ind w:left="4956" w:firstLine="708"/>
        <w:jc w:val="both"/>
        <w:rPr/>
      </w:pPr>
      <w:r>
        <w:rPr>
          <w:sz w:val="20"/>
        </w:rPr>
        <w:t>(podpis osoby upoważnionej)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Gwka"/>
        <w:jc w:val="righ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16"/>
          <w:szCs w:val="16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ind w:left="558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>
      <w:pPr>
        <w:pStyle w:val="Normal"/>
        <w:ind w:left="708" w:hanging="0"/>
        <w:jc w:val="both"/>
        <w:rPr>
          <w:sz w:val="16"/>
          <w:szCs w:val="16"/>
        </w:rPr>
      </w:pPr>
      <w:r>
        <w:rPr>
          <w:sz w:val="16"/>
          <w:szCs w:val="16"/>
        </w:rPr>
        <w:t>pieczęć Wykonawcy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  <w:t>Przystępując do udziału w postępowaniu o zamówienie publiczne na ……………………..</w:t>
      </w:r>
    </w:p>
    <w:p>
      <w:pPr>
        <w:pStyle w:val="Normal"/>
        <w:jc w:val="both"/>
        <w:rPr/>
      </w:pPr>
      <w:r>
        <w:rPr/>
        <w:t>.………………………………………………………………………….</w:t>
      </w:r>
      <w:r>
        <w:rPr>
          <w:b/>
          <w:bCs/>
        </w:rPr>
        <w:t xml:space="preserve"> </w:t>
      </w:r>
      <w:r>
        <w:rPr/>
        <w:t>– oświadczam, że: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kompetencje lub uprawnienia do prowadzenia określonej działalności zawodowej;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zdolność techniczna i zawodową niezbędną do wykonania zadania;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Znajduję się w sytuacji ekonomicznej i finansowej zapewniającej wykonanie zamówienia.</w:t>
      </w:r>
    </w:p>
    <w:p>
      <w:pPr>
        <w:pStyle w:val="Normal"/>
        <w:ind w:left="709" w:hanging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  <w:tab/>
        <w:tab/>
        <w:tab/>
        <w:tab/>
        <w:tab/>
        <w:t>………...………………............................................</w:t>
      </w:r>
    </w:p>
    <w:p>
      <w:pPr>
        <w:pStyle w:val="Tretekstu"/>
        <w:tabs>
          <w:tab w:val="left" w:pos="70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/miejscowość, data/                                                           /podpis upoważnionego przedstawiciela/</w:t>
        <w:tab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WZÓR UMOWY NR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zawarta w dniu </w:t>
      </w:r>
      <w:r>
        <w:rPr>
          <w:sz w:val="20"/>
          <w:szCs w:val="20"/>
          <w:u w:val="none"/>
        </w:rPr>
        <w:t>................................................</w:t>
      </w:r>
      <w:r>
        <w:rPr>
          <w:sz w:val="20"/>
          <w:szCs w:val="20"/>
        </w:rPr>
        <w:t xml:space="preserve">r. pomiędzy </w:t>
      </w:r>
      <w:r>
        <w:rPr>
          <w:b/>
          <w:sz w:val="20"/>
          <w:szCs w:val="20"/>
        </w:rPr>
        <w:t>Gminą Miasta Gostynina</w:t>
      </w:r>
      <w:r>
        <w:rPr>
          <w:sz w:val="20"/>
          <w:szCs w:val="20"/>
        </w:rPr>
        <w:t xml:space="preserve">, ul. Rynek 26, NIP: 971-06-64-961, odbiorcą - </w:t>
      </w:r>
      <w:r>
        <w:rPr>
          <w:b/>
          <w:sz w:val="20"/>
          <w:szCs w:val="20"/>
        </w:rPr>
        <w:t>Miejskim Ośrodkiem Pomocy Społecznej w Gostyninie</w:t>
      </w:r>
      <w:r>
        <w:rPr>
          <w:sz w:val="20"/>
          <w:szCs w:val="20"/>
        </w:rPr>
        <w:t xml:space="preserve">, ul. Parkowa 22, 09-500 Gostynin, zwanym dalej </w:t>
      </w:r>
      <w:r>
        <w:rPr>
          <w:b/>
          <w:sz w:val="20"/>
          <w:szCs w:val="20"/>
        </w:rPr>
        <w:t>„Zamawiającym”</w:t>
      </w:r>
      <w:r>
        <w:rPr>
          <w:sz w:val="20"/>
          <w:szCs w:val="20"/>
        </w:rPr>
        <w:t xml:space="preserve"> reprezentowanym przez Kierownika Renatę Zagórską działającego na podstawie pełnomocnictwa Burmistrza miasta Gostynina z dnia 19.01.2015 r. i kontrasygnowana przez Głównego Księgowego Małgorzatę Ostrowską- Burakowską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,a </w:t>
      </w:r>
      <w:r>
        <w:rPr>
          <w:b/>
          <w:bCs/>
          <w:sz w:val="20"/>
          <w:szCs w:val="20"/>
        </w:rPr>
        <w:t>………………………….</w:t>
      </w:r>
      <w:r>
        <w:rPr>
          <w:rStyle w:val="Strong"/>
          <w:sz w:val="20"/>
          <w:szCs w:val="20"/>
        </w:rPr>
        <w:t xml:space="preserve"> </w:t>
      </w:r>
      <w:r>
        <w:rPr>
          <w:sz w:val="20"/>
          <w:szCs w:val="20"/>
        </w:rPr>
        <w:t xml:space="preserve">reprezentowanym przez: </w:t>
      </w:r>
      <w:r>
        <w:rPr>
          <w:b/>
          <w:bCs/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zwanym dalej „</w:t>
      </w:r>
      <w:r>
        <w:rPr>
          <w:bCs/>
          <w:sz w:val="20"/>
          <w:szCs w:val="20"/>
        </w:rPr>
        <w:t>Wykonaw</w:t>
      </w:r>
      <w:r>
        <w:rPr>
          <w:sz w:val="20"/>
          <w:szCs w:val="20"/>
        </w:rPr>
        <w:t>cą”.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Zwanych dalej stronami.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strony ustalają co następuje: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Strony oświadczają, że umowa została zawarta w wyniku udzielenia zamówienia publicznego nr sprawy   MOPS-2000/01/2025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0"/>
          <w:szCs w:val="20"/>
        </w:rPr>
        <w:t xml:space="preserve">Dostawca zobowiązuje się do sukcesywnego dostarczania świeżego chleba o wadze od 500 g do 600 g spełniającego normy jakości żywienia i zdatne do spożycia od poniedziałku do piątku  </w:t>
      </w:r>
      <w:r>
        <w:rPr>
          <w:bCs/>
          <w:sz w:val="20"/>
          <w:szCs w:val="20"/>
        </w:rPr>
        <w:t>oraz w soboty (w okresie  zimowym  podczas konieczności pracy Jadłodajni Miejskiej)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 cenie jednostkowej brutto określonej w  załączniku nr 7 do zapytania,  który stanowi integralną część niniejszej umowy.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Dostawca zobowiązuje się dostarczać towar sukcesywnie – partiami, transportem własnym, na swój koszt, do Jadłodajni Miejskiej, w terminach określanych w zamówieniach składanych przez Zamawiającego telefonicznie.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Dostawca gwarantuje stałość cen na wyroby ustalone w § 4, z zastrzeżeniem, o którym mowa w pkt. 4 i 5 §  2 oraz z wyłączeniem zmian spowodowanych zmianą stawki podatku  VAT.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przypadku, gdy w czasie realizacji niniejszej umowy nastąpi zmiana cen czynników produkcji, strony dopuszczają możliwość zmiany cen dostarczanych wyrobów, nie częściej jednak niż raz na kwartał i o kwotę nie wyższą niż wynikająca ze wskaźnika cen i usług publikowanego przez Prezesa GUS.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Zmiana cen, o których mowa w pkt. 3 § 2 może nastąpić na pisemny wniosek Zamawiającego lub Dostawcy.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dostarczy zamówione pieczywo do godziny 10:00 następnego dnia od momentu złożenia zamówienia  </w:t>
      </w:r>
    </w:p>
    <w:p>
      <w:pPr>
        <w:pStyle w:val="Normal"/>
        <w:tabs>
          <w:tab w:val="left" w:pos="42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7"/>
        </w:numPr>
        <w:ind w:left="709" w:right="0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bez podania przyczyn ma prawo do zmniejszenia lub zwiększenia ilości dostarczanego pieczywa. Dopuszcza również możliwość zamówienia połówki chleba w związku z sytuacją, że na jednego podopiecznego przypada dziennie połówka chleba i nie zawsze dzienna  liczba korzystających z Jadłodajni jest parzysta, co zostało ujęte w opisie przedmiotu zamówienia.</w:t>
      </w:r>
    </w:p>
    <w:p>
      <w:pPr>
        <w:pStyle w:val="Normal"/>
        <w:numPr>
          <w:ilvl w:val="0"/>
          <w:numId w:val="7"/>
        </w:numPr>
        <w:ind w:left="709" w:right="0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po stwierdzeniu niezgodności ilościowych albo ukrytych wad jakościowych otrzymanego towaru,  powiadomi go niezwłocznie (telefonicznie lub faxem) o stwierdzonych brakach, żądając dostarczenia taką samą ilość towaru bez wad.</w:t>
      </w:r>
    </w:p>
    <w:p>
      <w:pPr>
        <w:pStyle w:val="Normal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Normal"/>
        <w:tabs>
          <w:tab w:val="left" w:pos="426" w:leader="none"/>
        </w:tabs>
        <w:suppressAutoHyphens w:val="true"/>
        <w:jc w:val="both"/>
        <w:rPr/>
      </w:pPr>
      <w:r>
        <w:rPr>
          <w:sz w:val="20"/>
          <w:szCs w:val="20"/>
        </w:rPr>
        <w:t>Cena jednego bochenka chleba wynosi……………</w:t>
      </w:r>
      <w:r>
        <w:rPr>
          <w:b/>
          <w:sz w:val="20"/>
          <w:szCs w:val="20"/>
        </w:rPr>
        <w:t>...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złotych brutto</w:t>
      </w:r>
      <w:r>
        <w:rPr>
          <w:sz w:val="20"/>
          <w:szCs w:val="20"/>
        </w:rPr>
        <w:t>, słownie:</w:t>
      </w:r>
      <w:r>
        <w:rPr>
          <w:b/>
          <w:sz w:val="20"/>
          <w:szCs w:val="20"/>
        </w:rPr>
        <w:t xml:space="preserve"> …………………...</w:t>
      </w:r>
      <w:r>
        <w:rPr>
          <w:sz w:val="20"/>
          <w:szCs w:val="20"/>
        </w:rPr>
        <w:t>, stosownie do formularza oferty stanowiącego załącznik nr 1 do umowy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kontroli jakości dostaw do kontroli upoważnieni są: Kierownik MOPS i pracownicy Zamawiającego.</w:t>
      </w:r>
    </w:p>
    <w:p>
      <w:pPr>
        <w:pStyle w:val="Normal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Umowa zostaje zawarta na okres od 01.02.2025 r. do 31.01.2026 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Jeżeli Wykonawca opóźnia się z realizacją zamówienia tak dalece, że terminy wynikające z niniejszej umowy nie będą mogły być realizowane, Zamawiający jest uprawniony do odstąpienia od umowy bez wyznaczania terminu dodatkowego.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0"/>
          <w:szCs w:val="20"/>
        </w:rPr>
        <w:t>W razie nienależytego wykonania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zamówienia przez Wykonawcę, Zamawiający jest upoważniony do odstąpienia od umowy bez wyznaczania Wykonawcy terminu dodatkowego, w szczególności dotyczy to: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realizowania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świadczenia dostaw nienależytej jakości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rozliczania świadczonych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uzasadnionych skarg klientów MOPS.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§ 8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Odstąpienie powinno nastąpić w formie pisemnej i zawierać uzasadnienie.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overflowPunct w:val="true"/>
        <w:ind w:left="360" w:right="0" w:hanging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Zapłata należności Wykonawcy następować będzie w okresach miesięcznych  przelewem na konto </w:t>
        <w:tab/>
        <w:t>Wykonawcy w terminie 14 dni po przedłożeniu faktury (rachunku).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Zamawiający zapłaci tylko za ilość faktycznie dostarczonego chleba.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right="0" w:hanging="360"/>
        <w:jc w:val="both"/>
        <w:rPr/>
      </w:pPr>
      <w:r>
        <w:rPr>
          <w:bCs/>
          <w:sz w:val="20"/>
          <w:szCs w:val="20"/>
        </w:rPr>
        <w:t>Wykonawca odpowiada za działania</w:t>
      </w:r>
      <w:r>
        <w:rPr>
          <w:sz w:val="20"/>
          <w:szCs w:val="20"/>
        </w:rPr>
        <w:t xml:space="preserve"> i </w:t>
      </w:r>
      <w:r>
        <w:rPr>
          <w:bCs/>
          <w:sz w:val="20"/>
          <w:szCs w:val="20"/>
        </w:rPr>
        <w:t>zaniechania</w:t>
      </w:r>
      <w:r>
        <w:rPr>
          <w:sz w:val="20"/>
          <w:szCs w:val="20"/>
        </w:rPr>
        <w:t xml:space="preserve"> osób, z których pomocą wykonuje zobowiązania umowne, jak za własne.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§ 10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PlainText"/>
        <w:numPr>
          <w:ilvl w:val="0"/>
          <w:numId w:val="4"/>
        </w:numPr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11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które mogą zaistnieć na tle stosowania niniejszej umowy rozstrzygane będą przez sąd właściwy dla Zamawiającego.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12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lub rozwiązanie umowy może nastąpić w formie pisemnej pod rygorem nieważności.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 po jednym dla każdej ze stron.</w:t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  <w:tab/>
        <w:tab/>
        <w:tab/>
        <w:tab/>
        <w:t xml:space="preserve">                                  WYKONAWCA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 2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04cac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2">
    <w:name w:val="Nagłówek 2"/>
    <w:basedOn w:val="Normal"/>
    <w:next w:val="Normal"/>
    <w:pPr>
      <w:keepNext/>
      <w:spacing w:lineRule="auto" w:line="360"/>
      <w:ind w:left="5041" w:right="0" w:hanging="0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Nagłówek 3"/>
    <w:basedOn w:val="Gwka"/>
    <w:qFormat/>
    <w:rsid w:val="00445cb8"/>
    <w:pPr>
      <w:keepNext/>
      <w:widowControl w:val="false"/>
      <w:tabs>
        <w:tab w:val="left" w:pos="2160" w:leader="none"/>
      </w:tabs>
      <w:suppressAutoHyphens w:val="true"/>
      <w:spacing w:before="240" w:after="120"/>
      <w:ind w:left="2160" w:hanging="360"/>
      <w:outlineLvl w:val="2"/>
    </w:pPr>
    <w:rPr>
      <w:rFonts w:eastAsia="Arial Unicode MS" w:cs="Mangal"/>
      <w:b/>
      <w:bCs/>
      <w:sz w:val="28"/>
      <w:szCs w:val="28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c04cac"/>
    <w:rPr>
      <w:rFonts w:ascii="Wingdings 2" w:hAnsi="Wingdings 2" w:eastAsia="Courier New" w:cs="Courier New"/>
      <w:sz w:val="24"/>
      <w:lang w:val="pl-PL" w:eastAsia="pl-PL" w:bidi="ar-SA"/>
    </w:rPr>
  </w:style>
  <w:style w:type="character" w:styleId="NagwekZnak" w:customStyle="1">
    <w:name w:val="Nagłówek Znak"/>
    <w:basedOn w:val="DefaultParagraphFont"/>
    <w:link w:val="Nagwek"/>
    <w:qFormat/>
    <w:rsid w:val="00c04cac"/>
    <w:rPr>
      <w:lang w:val="pl-PL" w:eastAsia="pl-PL" w:bidi="ar-SA"/>
    </w:rPr>
  </w:style>
  <w:style w:type="character" w:styleId="StopkaZnak" w:customStyle="1">
    <w:name w:val="Stopka Znak"/>
    <w:basedOn w:val="DefaultParagraphFont"/>
    <w:link w:val="Stopka"/>
    <w:qFormat/>
    <w:rsid w:val="00490272"/>
    <w:rPr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02628a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Zagicieodgry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basedOn w:val="DefaultParagraphFont"/>
    <w:link w:val="Zagicieoddou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qFormat/>
    <w:rsid w:val="00c82fe6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b w:val="false"/>
    </w:rPr>
  </w:style>
  <w:style w:type="character" w:styleId="TekstprzypisudolnegoZnak">
    <w:name w:val="Tekst przypisu dolnego Znak"/>
    <w:qFormat/>
    <w:rPr>
      <w:lang w:val="pl-PL" w:bidi="ar-SA"/>
    </w:rPr>
  </w:style>
  <w:style w:type="character" w:styleId="TekstpodstawowywcityZnak">
    <w:name w:val="Tekst podstawowy wcięty Znak"/>
    <w:qFormat/>
    <w:rPr>
      <w:sz w:val="24"/>
      <w:lang w:val="pl-PL" w:bidi="ar-SA"/>
    </w:rPr>
  </w:style>
  <w:style w:type="character" w:styleId="Nagwek3Znak">
    <w:name w:val="Nagłówek 3 Znak"/>
    <w:qFormat/>
    <w:rPr>
      <w:b/>
      <w:sz w:val="24"/>
      <w:lang w:val="pl-PL" w:bidi="ar-SA"/>
    </w:rPr>
  </w:style>
  <w:style w:type="character" w:styleId="Nagwek2Znak">
    <w:name w:val="Nagłówek 2 Znak"/>
    <w:qFormat/>
    <w:rPr>
      <w:rFonts w:ascii="Arial" w:hAnsi="Arial" w:cs="Arial"/>
      <w:bCs/>
      <w:i/>
      <w:iCs/>
      <w:sz w:val="16"/>
      <w:szCs w:val="24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eastAsia="Times New Roman" w:cs="Times New Roman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>
      <w:rFonts w:ascii="Times New Roman" w:hAnsi="Times New Roman" w:cs="Times New Roman"/>
      <w:b w:val="false"/>
    </w:rPr>
  </w:style>
  <w:style w:type="character" w:styleId="WW8Num27z0">
    <w:name w:val="WW8Num27z0"/>
    <w:qFormat/>
    <w:rPr>
      <w:b w:val="false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eastAsia="Times New Roman" w:cs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b w:val="false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b/>
      <w:i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semiHidden/>
    <w:rsid w:val="00c04cac"/>
    <w:pPr>
      <w:jc w:val="both"/>
    </w:pPr>
    <w:rPr>
      <w:rFonts w:ascii="Wingdings 2" w:hAnsi="Wingdings 2" w:eastAsia="Courier New" w:cs="Courier New"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rsid w:val="00c04cac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qFormat/>
    <w:rsid w:val="00c04cac"/>
    <w:pPr>
      <w:spacing w:lineRule="auto" w:line="480" w:before="0" w:after="120"/>
    </w:pPr>
    <w:rPr/>
  </w:style>
  <w:style w:type="paragraph" w:styleId="Stopka">
    <w:name w:val="Stopka"/>
    <w:basedOn w:val="Normal"/>
    <w:link w:val="StopkaZnak"/>
    <w:rsid w:val="00490272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2628a"/>
    <w:pPr>
      <w:spacing w:beforeAutospacing="1" w:afterAutospacing="1"/>
    </w:pPr>
    <w:rPr/>
  </w:style>
  <w:style w:type="paragraph" w:styleId="HTMLTopofForm">
    <w:name w:val="HTML Top of Form"/>
    <w:basedOn w:val="Normal"/>
    <w:link w:val="ZagicieodgryformularzaZnak"/>
    <w:uiPriority w:val="99"/>
    <w:unhideWhenUsed/>
    <w:qFormat/>
    <w:rsid w:val="0002628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agicieoddouformularzaZnak"/>
    <w:uiPriority w:val="99"/>
    <w:unhideWhenUsed/>
    <w:qFormat/>
    <w:rsid w:val="0002628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P11" w:customStyle="1">
    <w:name w:val="p11"/>
    <w:basedOn w:val="Normal"/>
    <w:qFormat/>
    <w:rsid w:val="002e0773"/>
    <w:pPr>
      <w:spacing w:before="0" w:after="150"/>
    </w:pPr>
    <w:rPr/>
  </w:style>
  <w:style w:type="paragraph" w:styleId="P21" w:customStyle="1">
    <w:name w:val="p21"/>
    <w:basedOn w:val="Normal"/>
    <w:qFormat/>
    <w:rsid w:val="002e0773"/>
    <w:pPr>
      <w:spacing w:before="0" w:after="150"/>
    </w:pPr>
    <w:rPr/>
  </w:style>
  <w:style w:type="paragraph" w:styleId="ListParagraph1" w:customStyle="1">
    <w:name w:val="List Paragraph1"/>
    <w:basedOn w:val="Normal"/>
    <w:qFormat/>
    <w:rsid w:val="009d2f9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Wcicietrecitekstu">
    <w:name w:val="Wcięcie treści tekstu"/>
    <w:basedOn w:val="Normal"/>
    <w:rsid w:val="00445cb8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c82fe6"/>
    <w:pPr>
      <w:widowControl/>
      <w:overflowPunct w:val="false"/>
      <w:bidi w:val="0"/>
      <w:jc w:val="left"/>
    </w:pPr>
    <w:rPr>
      <w:rFonts w:ascii="Myriad Pro" w:hAnsi="Myriad Pro" w:eastAsia="Calibri" w:cs="Myriad Pro"/>
      <w:color w:val="000000"/>
      <w:sz w:val="24"/>
      <w:szCs w:val="24"/>
      <w:lang w:val="pl-PL" w:eastAsia="en-US" w:bidi="ar-SA"/>
    </w:rPr>
  </w:style>
  <w:style w:type="paragraph" w:styleId="Pa3" w:customStyle="1">
    <w:name w:val="Pa3"/>
    <w:basedOn w:val="Default"/>
    <w:next w:val="Default"/>
    <w:qFormat/>
    <w:rsid w:val="00c82fe6"/>
    <w:pPr>
      <w:spacing w:lineRule="atLeast" w:line="201"/>
    </w:pPr>
    <w:rPr>
      <w:rFonts w:cs="Times New Roman"/>
      <w:color w:val="00000A"/>
    </w:rPr>
  </w:style>
  <w:style w:type="paragraph" w:styleId="Pa16" w:customStyle="1">
    <w:name w:val="Pa16"/>
    <w:basedOn w:val="Default"/>
    <w:next w:val="Default"/>
    <w:qFormat/>
    <w:rsid w:val="00c82fe6"/>
    <w:pPr>
      <w:spacing w:lineRule="atLeast" w:line="181"/>
    </w:pPr>
    <w:rPr>
      <w:rFonts w:cs="Times New Roman"/>
      <w:color w:val="00000A"/>
    </w:rPr>
  </w:style>
  <w:style w:type="paragraph" w:styleId="Tekstpodstawowy31" w:customStyle="1">
    <w:name w:val="Tekst podstawowy 31"/>
    <w:basedOn w:val="Normal"/>
    <w:qFormat/>
    <w:rsid w:val="00c82fe6"/>
    <w:pPr>
      <w:widowControl w:val="false"/>
      <w:suppressAutoHyphens w:val="true"/>
      <w:spacing w:before="0" w:after="120"/>
    </w:pPr>
    <w:rPr>
      <w:rFonts w:eastAsia="Calibri" w:cs="Mangal"/>
      <w:sz w:val="16"/>
      <w:szCs w:val="16"/>
      <w:lang w:eastAsia="hi-IN" w:bidi="hi-IN"/>
    </w:rPr>
  </w:style>
  <w:style w:type="paragraph" w:styleId="PlainText">
    <w:name w:val="Plain Text"/>
    <w:basedOn w:val="Normal"/>
    <w:semiHidden/>
    <w:qFormat/>
    <w:rsid w:val="00c82fe6"/>
    <w:pPr/>
    <w:rPr>
      <w:rFonts w:ascii="Symbol" w:hAnsi="Symbol" w:eastAsia="Courier New" w:cs="Courier New"/>
      <w:sz w:val="20"/>
      <w:szCs w:val="20"/>
    </w:rPr>
  </w:style>
  <w:style w:type="paragraph" w:styleId="Przypisdolny">
    <w:name w:val="Przypis dolny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LibreOffice/5.1.0.3$Windows_X86_64 LibreOffice_project/5e3e00a007d9b3b6efb6797a8b8e57b51ab1f737</Application>
  <Pages>5</Pages>
  <Words>1201</Words>
  <Characters>8796</Characters>
  <CharactersWithSpaces>10025</CharactersWithSpaces>
  <Paragraphs>98</Paragraphs>
  <Company>MOPS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2020-01-07T08:38:00Z</dcterms:created>
  <dc:creator>Informatyk</dc:creator>
  <dc:description/>
  <dc:language>pl-PL</dc:language>
  <cp:lastModifiedBy/>
  <cp:lastPrinted>2023-01-05T09:21:11Z</cp:lastPrinted>
  <dcterms:modified xsi:type="dcterms:W3CDTF">2025-01-08T09:50:58Z</dcterms:modified>
  <cp:revision>19</cp:revision>
  <dc:subject/>
  <dc:title>DZIAŁ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